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5DDB" w14:textId="77777777" w:rsidR="000B68E2" w:rsidRDefault="000B68E2" w:rsidP="00900F6D">
      <w:pPr>
        <w:pStyle w:val="Default"/>
        <w:spacing w:line="360" w:lineRule="auto"/>
        <w:rPr>
          <w:rFonts w:asciiTheme="minorHAnsi" w:hAnsiTheme="minorHAnsi" w:cstheme="minorHAnsi"/>
          <w:b/>
          <w:bCs/>
          <w:color w:val="auto"/>
        </w:rPr>
      </w:pPr>
      <w:r w:rsidRPr="004A4E3A">
        <w:rPr>
          <w:rFonts w:asciiTheme="minorHAnsi" w:hAnsiTheme="minorHAnsi" w:cstheme="minorHAnsi"/>
          <w:b/>
          <w:bCs/>
          <w:color w:val="auto"/>
        </w:rPr>
        <w:t xml:space="preserve">Uncovering </w:t>
      </w:r>
      <w:proofErr w:type="gramStart"/>
      <w:r w:rsidRPr="004A4E3A">
        <w:rPr>
          <w:rFonts w:asciiTheme="minorHAnsi" w:hAnsiTheme="minorHAnsi" w:cstheme="minorHAnsi"/>
          <w:b/>
          <w:bCs/>
          <w:color w:val="auto"/>
        </w:rPr>
        <w:t>The</w:t>
      </w:r>
      <w:proofErr w:type="gramEnd"/>
      <w:r w:rsidRPr="004A4E3A">
        <w:rPr>
          <w:rFonts w:asciiTheme="minorHAnsi" w:hAnsiTheme="minorHAnsi" w:cstheme="minorHAnsi"/>
          <w:b/>
          <w:bCs/>
          <w:color w:val="auto"/>
        </w:rPr>
        <w:t xml:space="preserve"> Pain: Parents’ Experiences of Child Protection </w:t>
      </w:r>
    </w:p>
    <w:p w14:paraId="23549B36" w14:textId="77777777" w:rsidR="0094499B" w:rsidRDefault="0094499B" w:rsidP="00900F6D">
      <w:pPr>
        <w:pStyle w:val="Default"/>
        <w:spacing w:line="360" w:lineRule="auto"/>
        <w:rPr>
          <w:rFonts w:asciiTheme="minorHAnsi" w:hAnsiTheme="minorHAnsi" w:cstheme="minorHAnsi"/>
          <w:b/>
          <w:bCs/>
          <w:color w:val="auto"/>
        </w:rPr>
      </w:pPr>
    </w:p>
    <w:p w14:paraId="7FD33BCF" w14:textId="77777777" w:rsidR="0094499B" w:rsidRDefault="0094499B" w:rsidP="00900F6D">
      <w:pPr>
        <w:pStyle w:val="Default"/>
        <w:spacing w:line="360" w:lineRule="auto"/>
        <w:rPr>
          <w:rFonts w:asciiTheme="minorHAnsi" w:hAnsiTheme="minorHAnsi" w:cstheme="minorHAnsi"/>
          <w:b/>
          <w:bCs/>
          <w:color w:val="auto"/>
        </w:rPr>
      </w:pPr>
      <w:r>
        <w:rPr>
          <w:rFonts w:asciiTheme="minorHAnsi" w:hAnsiTheme="minorHAnsi" w:cstheme="minorHAnsi"/>
          <w:b/>
          <w:bCs/>
          <w:color w:val="auto"/>
        </w:rPr>
        <w:t>Dr Gary Clapton</w:t>
      </w:r>
    </w:p>
    <w:p w14:paraId="65AA6231" w14:textId="77777777" w:rsidR="0094499B" w:rsidRPr="004A4E3A" w:rsidRDefault="0094499B" w:rsidP="00900F6D">
      <w:pPr>
        <w:pStyle w:val="Default"/>
        <w:spacing w:line="360" w:lineRule="auto"/>
        <w:rPr>
          <w:rFonts w:asciiTheme="minorHAnsi" w:hAnsiTheme="minorHAnsi" w:cstheme="minorHAnsi"/>
          <w:b/>
          <w:bCs/>
          <w:color w:val="auto"/>
        </w:rPr>
      </w:pPr>
      <w:r>
        <w:rPr>
          <w:rFonts w:asciiTheme="minorHAnsi" w:hAnsiTheme="minorHAnsi" w:cstheme="minorHAnsi"/>
          <w:b/>
          <w:bCs/>
          <w:color w:val="auto"/>
        </w:rPr>
        <w:t>University of Edinburgh</w:t>
      </w:r>
    </w:p>
    <w:p w14:paraId="5485E484" w14:textId="5B7562F0" w:rsidR="005C1111" w:rsidRPr="004A4E3A" w:rsidRDefault="005C1111" w:rsidP="00900F6D">
      <w:pPr>
        <w:pStyle w:val="Default"/>
        <w:spacing w:line="360" w:lineRule="auto"/>
        <w:rPr>
          <w:rFonts w:asciiTheme="minorHAnsi" w:hAnsiTheme="minorHAnsi" w:cstheme="minorHAnsi"/>
          <w:b/>
          <w:bCs/>
          <w:color w:val="auto"/>
        </w:rPr>
      </w:pPr>
    </w:p>
    <w:p w14:paraId="2F9C7951" w14:textId="77777777" w:rsidR="00CA177C" w:rsidRPr="004A4E3A" w:rsidRDefault="00CA177C" w:rsidP="00900F6D">
      <w:pPr>
        <w:pStyle w:val="Default"/>
        <w:spacing w:line="360" w:lineRule="auto"/>
        <w:rPr>
          <w:rFonts w:asciiTheme="minorHAnsi" w:hAnsiTheme="minorHAnsi" w:cstheme="minorHAnsi"/>
          <w:b/>
          <w:bCs/>
          <w:color w:val="auto"/>
        </w:rPr>
      </w:pPr>
      <w:r w:rsidRPr="004A4E3A">
        <w:rPr>
          <w:rFonts w:asciiTheme="minorHAnsi" w:hAnsiTheme="minorHAnsi" w:cstheme="minorHAnsi"/>
          <w:b/>
          <w:bCs/>
          <w:color w:val="auto"/>
        </w:rPr>
        <w:t>Abstract</w:t>
      </w:r>
    </w:p>
    <w:p w14:paraId="20E6D858" w14:textId="77777777" w:rsidR="005C1111" w:rsidRPr="004A4E3A" w:rsidRDefault="00CA177C" w:rsidP="00900F6D">
      <w:pPr>
        <w:spacing w:line="360" w:lineRule="auto"/>
        <w:rPr>
          <w:rStyle w:val="Strong"/>
          <w:rFonts w:cstheme="minorHAnsi"/>
          <w:b w:val="0"/>
          <w:sz w:val="24"/>
          <w:szCs w:val="24"/>
        </w:rPr>
      </w:pPr>
      <w:r w:rsidRPr="004A4E3A">
        <w:rPr>
          <w:rFonts w:cstheme="minorHAnsi"/>
          <w:bCs/>
          <w:sz w:val="24"/>
          <w:szCs w:val="24"/>
        </w:rPr>
        <w:t>This article discusses the results of the first Scottish survey of parents’ experiences of child protection.  It begins with what we already know.  Parents are poorly served by existing child protection processes</w:t>
      </w:r>
      <w:r w:rsidR="007C46EC" w:rsidRPr="004A4E3A">
        <w:rPr>
          <w:rFonts w:cstheme="minorHAnsi"/>
          <w:bCs/>
          <w:sz w:val="24"/>
          <w:szCs w:val="24"/>
        </w:rPr>
        <w:t xml:space="preserve">. Parents are </w:t>
      </w:r>
      <w:r w:rsidRPr="004A4E3A">
        <w:rPr>
          <w:rFonts w:cstheme="minorHAnsi"/>
          <w:bCs/>
          <w:sz w:val="24"/>
          <w:szCs w:val="24"/>
        </w:rPr>
        <w:t xml:space="preserve">not heard and judged, </w:t>
      </w:r>
      <w:r w:rsidR="005C1111" w:rsidRPr="004A4E3A">
        <w:rPr>
          <w:rFonts w:cstheme="minorHAnsi"/>
          <w:bCs/>
          <w:sz w:val="24"/>
          <w:szCs w:val="24"/>
        </w:rPr>
        <w:t xml:space="preserve">they </w:t>
      </w:r>
      <w:r w:rsidRPr="004A4E3A">
        <w:rPr>
          <w:rFonts w:cstheme="minorHAnsi"/>
          <w:bCs/>
          <w:sz w:val="24"/>
          <w:szCs w:val="24"/>
        </w:rPr>
        <w:t>feel threatened</w:t>
      </w:r>
      <w:r w:rsidR="007C46EC" w:rsidRPr="004A4E3A">
        <w:rPr>
          <w:rFonts w:cstheme="minorHAnsi"/>
          <w:bCs/>
          <w:sz w:val="24"/>
          <w:szCs w:val="24"/>
        </w:rPr>
        <w:t>,</w:t>
      </w:r>
      <w:r w:rsidRPr="004A4E3A">
        <w:rPr>
          <w:rFonts w:cstheme="minorHAnsi"/>
          <w:bCs/>
          <w:sz w:val="24"/>
          <w:szCs w:val="24"/>
        </w:rPr>
        <w:t xml:space="preserve"> and speak of feeling punished </w:t>
      </w:r>
      <w:r w:rsidRPr="004A4E3A">
        <w:rPr>
          <w:rFonts w:eastAsia="Times New Roman" w:cstheme="minorHAnsi"/>
          <w:sz w:val="24"/>
          <w:szCs w:val="24"/>
          <w:lang w:eastAsia="en-GB"/>
        </w:rPr>
        <w:t xml:space="preserve">and harmed.  </w:t>
      </w:r>
      <w:r w:rsidR="007C46EC" w:rsidRPr="004A4E3A">
        <w:rPr>
          <w:rFonts w:eastAsia="Times New Roman" w:cstheme="minorHAnsi"/>
          <w:sz w:val="24"/>
          <w:szCs w:val="24"/>
          <w:lang w:eastAsia="en-GB"/>
        </w:rPr>
        <w:t xml:space="preserve">We also know that these experiences give rise to anger and </w:t>
      </w:r>
      <w:r w:rsidR="007C46EC" w:rsidRPr="004A4E3A">
        <w:rPr>
          <w:rFonts w:eastAsia="Times New Roman" w:cstheme="minorHAnsi"/>
          <w:b/>
          <w:sz w:val="24"/>
          <w:szCs w:val="24"/>
          <w:lang w:eastAsia="en-GB"/>
        </w:rPr>
        <w:t>c</w:t>
      </w:r>
      <w:r w:rsidRPr="004A4E3A">
        <w:rPr>
          <w:rStyle w:val="Strong"/>
          <w:rFonts w:cstheme="minorHAnsi"/>
          <w:b w:val="0"/>
          <w:sz w:val="24"/>
          <w:szCs w:val="24"/>
        </w:rPr>
        <w:t>ynicism</w:t>
      </w:r>
      <w:r w:rsidR="007C46EC" w:rsidRPr="004A4E3A">
        <w:rPr>
          <w:rStyle w:val="Strong"/>
          <w:rFonts w:cstheme="minorHAnsi"/>
          <w:b w:val="0"/>
          <w:sz w:val="24"/>
          <w:szCs w:val="24"/>
        </w:rPr>
        <w:t>.  Parents, especially mothers</w:t>
      </w:r>
      <w:r w:rsidR="005C1111" w:rsidRPr="004A4E3A">
        <w:rPr>
          <w:rStyle w:val="Strong"/>
          <w:rFonts w:cstheme="minorHAnsi"/>
          <w:b w:val="0"/>
          <w:sz w:val="24"/>
          <w:szCs w:val="24"/>
        </w:rPr>
        <w:t>,</w:t>
      </w:r>
      <w:r w:rsidR="007C46EC" w:rsidRPr="004A4E3A">
        <w:rPr>
          <w:rStyle w:val="Strong"/>
          <w:rFonts w:cstheme="minorHAnsi"/>
          <w:b w:val="0"/>
          <w:sz w:val="24"/>
          <w:szCs w:val="24"/>
        </w:rPr>
        <w:t xml:space="preserve"> </w:t>
      </w:r>
      <w:r w:rsidR="005C1111" w:rsidRPr="004A4E3A">
        <w:rPr>
          <w:rStyle w:val="Strong"/>
          <w:rFonts w:cstheme="minorHAnsi"/>
          <w:b w:val="0"/>
          <w:sz w:val="24"/>
          <w:szCs w:val="24"/>
        </w:rPr>
        <w:t xml:space="preserve">feel </w:t>
      </w:r>
      <w:r w:rsidR="007C46EC" w:rsidRPr="004A4E3A">
        <w:rPr>
          <w:rStyle w:val="Strong"/>
          <w:rFonts w:cstheme="minorHAnsi"/>
          <w:b w:val="0"/>
          <w:sz w:val="24"/>
          <w:szCs w:val="24"/>
        </w:rPr>
        <w:t>their identity</w:t>
      </w:r>
      <w:r w:rsidR="005C1111" w:rsidRPr="004A4E3A">
        <w:rPr>
          <w:rStyle w:val="Strong"/>
          <w:rFonts w:cstheme="minorHAnsi"/>
          <w:b w:val="0"/>
          <w:sz w:val="24"/>
          <w:szCs w:val="24"/>
        </w:rPr>
        <w:t xml:space="preserve"> questioned and undermined</w:t>
      </w:r>
      <w:r w:rsidR="007C46EC" w:rsidRPr="004A4E3A">
        <w:rPr>
          <w:rStyle w:val="Strong"/>
          <w:rFonts w:cstheme="minorHAnsi"/>
          <w:b w:val="0"/>
          <w:sz w:val="24"/>
          <w:szCs w:val="24"/>
        </w:rPr>
        <w:t xml:space="preserve">. </w:t>
      </w:r>
      <w:r w:rsidR="005C1111" w:rsidRPr="004A4E3A">
        <w:rPr>
          <w:rStyle w:val="Strong"/>
          <w:rFonts w:cstheme="minorHAnsi"/>
          <w:b w:val="0"/>
          <w:sz w:val="24"/>
          <w:szCs w:val="24"/>
        </w:rPr>
        <w:t xml:space="preserve"> </w:t>
      </w:r>
      <w:r w:rsidR="007C46EC" w:rsidRPr="004A4E3A">
        <w:rPr>
          <w:rStyle w:val="Strong"/>
          <w:rFonts w:cstheme="minorHAnsi"/>
          <w:b w:val="0"/>
          <w:sz w:val="24"/>
          <w:szCs w:val="24"/>
        </w:rPr>
        <w:t>S</w:t>
      </w:r>
      <w:r w:rsidRPr="004A4E3A">
        <w:rPr>
          <w:rStyle w:val="Strong"/>
          <w:rFonts w:cstheme="minorHAnsi"/>
          <w:b w:val="0"/>
          <w:sz w:val="24"/>
          <w:szCs w:val="24"/>
        </w:rPr>
        <w:t xml:space="preserve">uspicion </w:t>
      </w:r>
      <w:r w:rsidR="007C46EC" w:rsidRPr="004A4E3A">
        <w:rPr>
          <w:rStyle w:val="Strong"/>
          <w:rFonts w:cstheme="minorHAnsi"/>
          <w:b w:val="0"/>
          <w:sz w:val="24"/>
          <w:szCs w:val="24"/>
        </w:rPr>
        <w:t xml:space="preserve">of parents is </w:t>
      </w:r>
      <w:r w:rsidR="005C1111" w:rsidRPr="004A4E3A">
        <w:rPr>
          <w:rStyle w:val="Strong"/>
          <w:rFonts w:cstheme="minorHAnsi"/>
          <w:b w:val="0"/>
          <w:sz w:val="24"/>
          <w:szCs w:val="24"/>
        </w:rPr>
        <w:t>endemic.  ‘Us and them’ is a regular refrain relating to parents and social workers</w:t>
      </w:r>
      <w:r w:rsidR="007C46EC" w:rsidRPr="004A4E3A">
        <w:rPr>
          <w:rStyle w:val="Strong"/>
          <w:rFonts w:cstheme="minorHAnsi"/>
          <w:b w:val="0"/>
          <w:sz w:val="24"/>
          <w:szCs w:val="24"/>
        </w:rPr>
        <w:t xml:space="preserve">.  </w:t>
      </w:r>
    </w:p>
    <w:p w14:paraId="5306591F" w14:textId="77777777" w:rsidR="00CA177C" w:rsidRPr="004A4E3A" w:rsidRDefault="007C46EC" w:rsidP="00900F6D">
      <w:pPr>
        <w:spacing w:line="360" w:lineRule="auto"/>
        <w:rPr>
          <w:rFonts w:cstheme="minorHAnsi"/>
          <w:b/>
          <w:bCs/>
          <w:sz w:val="24"/>
          <w:szCs w:val="24"/>
        </w:rPr>
      </w:pPr>
      <w:r w:rsidRPr="004A4E3A">
        <w:rPr>
          <w:rStyle w:val="Strong"/>
          <w:rFonts w:cstheme="minorHAnsi"/>
          <w:b w:val="0"/>
          <w:sz w:val="24"/>
          <w:szCs w:val="24"/>
        </w:rPr>
        <w:t xml:space="preserve">The survey results echo this existing knowledge. In addition, analysis of the survey results </w:t>
      </w:r>
      <w:r w:rsidR="00F63C24" w:rsidRPr="004A4E3A">
        <w:rPr>
          <w:rStyle w:val="Strong"/>
          <w:rFonts w:cstheme="minorHAnsi"/>
          <w:b w:val="0"/>
          <w:sz w:val="24"/>
          <w:szCs w:val="24"/>
        </w:rPr>
        <w:t xml:space="preserve">has brought </w:t>
      </w:r>
      <w:r w:rsidRPr="004A4E3A">
        <w:rPr>
          <w:rStyle w:val="Strong"/>
          <w:rFonts w:cstheme="minorHAnsi"/>
          <w:b w:val="0"/>
          <w:sz w:val="24"/>
          <w:szCs w:val="24"/>
        </w:rPr>
        <w:t>to light less discussed consequences of child protection</w:t>
      </w:r>
      <w:r w:rsidR="00F63C24" w:rsidRPr="004A4E3A">
        <w:rPr>
          <w:rStyle w:val="Strong"/>
          <w:rFonts w:cstheme="minorHAnsi"/>
          <w:b w:val="0"/>
          <w:sz w:val="24"/>
          <w:szCs w:val="24"/>
        </w:rPr>
        <w:t xml:space="preserve">. These include </w:t>
      </w:r>
      <w:r w:rsidRPr="004A4E3A">
        <w:rPr>
          <w:rStyle w:val="Strong"/>
          <w:rFonts w:cstheme="minorHAnsi"/>
          <w:b w:val="0"/>
          <w:sz w:val="24"/>
          <w:szCs w:val="24"/>
        </w:rPr>
        <w:t xml:space="preserve">the </w:t>
      </w:r>
      <w:r w:rsidR="00F63C24" w:rsidRPr="004A4E3A">
        <w:rPr>
          <w:rStyle w:val="Strong"/>
          <w:rFonts w:cstheme="minorHAnsi"/>
          <w:b w:val="0"/>
          <w:sz w:val="24"/>
          <w:szCs w:val="24"/>
        </w:rPr>
        <w:t xml:space="preserve">debilitating </w:t>
      </w:r>
      <w:r w:rsidR="004825D0" w:rsidRPr="004A4E3A">
        <w:rPr>
          <w:rStyle w:val="Strong"/>
          <w:rFonts w:cstheme="minorHAnsi"/>
          <w:b w:val="0"/>
          <w:sz w:val="24"/>
          <w:szCs w:val="24"/>
        </w:rPr>
        <w:t xml:space="preserve">challenges </w:t>
      </w:r>
      <w:r w:rsidR="00F63C24" w:rsidRPr="004A4E3A">
        <w:rPr>
          <w:rStyle w:val="Strong"/>
          <w:rFonts w:cstheme="minorHAnsi"/>
          <w:b w:val="0"/>
          <w:sz w:val="24"/>
          <w:szCs w:val="24"/>
        </w:rPr>
        <w:t xml:space="preserve">of trying to maintain contact with a child or children in care, </w:t>
      </w:r>
      <w:r w:rsidR="00F63C24" w:rsidRPr="004A4E3A">
        <w:rPr>
          <w:rStyle w:val="Strong"/>
          <w:rFonts w:cstheme="minorHAnsi"/>
          <w:sz w:val="24"/>
          <w:szCs w:val="24"/>
        </w:rPr>
        <w:t>t</w:t>
      </w:r>
      <w:r w:rsidRPr="004A4E3A">
        <w:rPr>
          <w:rFonts w:cstheme="minorHAnsi"/>
          <w:sz w:val="24"/>
          <w:szCs w:val="24"/>
        </w:rPr>
        <w:t xml:space="preserve">he </w:t>
      </w:r>
      <w:r w:rsidR="00F63C24" w:rsidRPr="004A4E3A">
        <w:rPr>
          <w:rFonts w:cstheme="minorHAnsi"/>
          <w:sz w:val="24"/>
          <w:szCs w:val="24"/>
        </w:rPr>
        <w:t>f</w:t>
      </w:r>
      <w:r w:rsidRPr="004A4E3A">
        <w:rPr>
          <w:rFonts w:cstheme="minorHAnsi"/>
          <w:sz w:val="24"/>
          <w:szCs w:val="24"/>
        </w:rPr>
        <w:t xml:space="preserve">requency of </w:t>
      </w:r>
      <w:r w:rsidR="00F63C24" w:rsidRPr="004A4E3A">
        <w:rPr>
          <w:rFonts w:cstheme="minorHAnsi"/>
          <w:sz w:val="24"/>
          <w:szCs w:val="24"/>
        </w:rPr>
        <w:t>m</w:t>
      </w:r>
      <w:r w:rsidRPr="004A4E3A">
        <w:rPr>
          <w:rFonts w:cstheme="minorHAnsi"/>
          <w:sz w:val="24"/>
          <w:szCs w:val="24"/>
        </w:rPr>
        <w:t>isunderstanding ADHD, Autism and Associated Conditions</w:t>
      </w:r>
      <w:r w:rsidR="00F63C24" w:rsidRPr="004A4E3A">
        <w:rPr>
          <w:rFonts w:cstheme="minorHAnsi"/>
          <w:sz w:val="24"/>
          <w:szCs w:val="24"/>
        </w:rPr>
        <w:t xml:space="preserve">, and the sheer depths of despair, helplessness, </w:t>
      </w:r>
      <w:proofErr w:type="gramStart"/>
      <w:r w:rsidR="00F63C24" w:rsidRPr="004A4E3A">
        <w:rPr>
          <w:rFonts w:cstheme="minorHAnsi"/>
          <w:sz w:val="24"/>
          <w:szCs w:val="24"/>
        </w:rPr>
        <w:t>hopelessness</w:t>
      </w:r>
      <w:proofErr w:type="gramEnd"/>
      <w:r w:rsidR="00F63C24" w:rsidRPr="004A4E3A">
        <w:rPr>
          <w:rFonts w:cstheme="minorHAnsi"/>
          <w:sz w:val="24"/>
          <w:szCs w:val="24"/>
        </w:rPr>
        <w:t xml:space="preserve"> and resignation felt by parents in child protection. Also revealed is </w:t>
      </w:r>
      <w:r w:rsidR="005C1111" w:rsidRPr="004A4E3A">
        <w:rPr>
          <w:rFonts w:cstheme="minorHAnsi"/>
          <w:sz w:val="24"/>
          <w:szCs w:val="24"/>
        </w:rPr>
        <w:t xml:space="preserve">being </w:t>
      </w:r>
      <w:r w:rsidR="00F63C24" w:rsidRPr="004A4E3A">
        <w:rPr>
          <w:rFonts w:cstheme="minorHAnsi"/>
          <w:sz w:val="24"/>
          <w:szCs w:val="24"/>
        </w:rPr>
        <w:t>involved in child protection process</w:t>
      </w:r>
      <w:r w:rsidR="005C1111" w:rsidRPr="004A4E3A">
        <w:rPr>
          <w:rFonts w:cstheme="minorHAnsi"/>
          <w:sz w:val="24"/>
          <w:szCs w:val="24"/>
        </w:rPr>
        <w:t>es</w:t>
      </w:r>
      <w:r w:rsidR="00F63C24" w:rsidRPr="004A4E3A">
        <w:rPr>
          <w:rFonts w:cstheme="minorHAnsi"/>
          <w:sz w:val="24"/>
          <w:szCs w:val="24"/>
        </w:rPr>
        <w:t xml:space="preserve"> has a wider ripple effect </w:t>
      </w:r>
      <w:r w:rsidR="005C1111" w:rsidRPr="004A4E3A">
        <w:rPr>
          <w:rFonts w:cstheme="minorHAnsi"/>
          <w:sz w:val="24"/>
          <w:szCs w:val="24"/>
        </w:rPr>
        <w:t xml:space="preserve">that </w:t>
      </w:r>
      <w:r w:rsidR="00F63C24" w:rsidRPr="004A4E3A">
        <w:rPr>
          <w:rFonts w:cstheme="minorHAnsi"/>
          <w:sz w:val="24"/>
          <w:szCs w:val="24"/>
        </w:rPr>
        <w:t>negatively impact</w:t>
      </w:r>
      <w:r w:rsidR="005C1111" w:rsidRPr="004A4E3A">
        <w:rPr>
          <w:rFonts w:cstheme="minorHAnsi"/>
          <w:sz w:val="24"/>
          <w:szCs w:val="24"/>
        </w:rPr>
        <w:t>s</w:t>
      </w:r>
      <w:r w:rsidR="00F63C24" w:rsidRPr="004A4E3A">
        <w:rPr>
          <w:rFonts w:cstheme="minorHAnsi"/>
          <w:sz w:val="24"/>
          <w:szCs w:val="24"/>
        </w:rPr>
        <w:t xml:space="preserve"> </w:t>
      </w:r>
      <w:r w:rsidR="005C1111" w:rsidRPr="004A4E3A">
        <w:rPr>
          <w:rFonts w:cstheme="minorHAnsi"/>
          <w:sz w:val="24"/>
          <w:szCs w:val="24"/>
        </w:rPr>
        <w:t xml:space="preserve">on </w:t>
      </w:r>
      <w:r w:rsidR="004F25BB" w:rsidRPr="004A4E3A">
        <w:rPr>
          <w:rFonts w:cstheme="minorHAnsi"/>
          <w:sz w:val="24"/>
          <w:szCs w:val="24"/>
        </w:rPr>
        <w:t xml:space="preserve">other </w:t>
      </w:r>
      <w:r w:rsidR="00F63C24" w:rsidRPr="004A4E3A">
        <w:rPr>
          <w:rFonts w:cstheme="minorHAnsi"/>
          <w:sz w:val="24"/>
          <w:szCs w:val="24"/>
        </w:rPr>
        <w:t>family</w:t>
      </w:r>
      <w:r w:rsidR="004F25BB" w:rsidRPr="004A4E3A">
        <w:rPr>
          <w:rFonts w:cstheme="minorHAnsi"/>
          <w:sz w:val="24"/>
          <w:szCs w:val="24"/>
        </w:rPr>
        <w:t xml:space="preserve"> members</w:t>
      </w:r>
      <w:r w:rsidR="00F63C24" w:rsidRPr="004A4E3A">
        <w:rPr>
          <w:rFonts w:cstheme="minorHAnsi"/>
          <w:sz w:val="24"/>
          <w:szCs w:val="24"/>
        </w:rPr>
        <w:t>, result</w:t>
      </w:r>
      <w:r w:rsidR="005C1111" w:rsidRPr="004A4E3A">
        <w:rPr>
          <w:rFonts w:cstheme="minorHAnsi"/>
          <w:sz w:val="24"/>
          <w:szCs w:val="24"/>
        </w:rPr>
        <w:t>s</w:t>
      </w:r>
      <w:r w:rsidR="00F63C24" w:rsidRPr="004A4E3A">
        <w:rPr>
          <w:rFonts w:cstheme="minorHAnsi"/>
          <w:sz w:val="24"/>
          <w:szCs w:val="24"/>
        </w:rPr>
        <w:t xml:space="preserve"> in the loss of jobs, social </w:t>
      </w:r>
      <w:r w:rsidR="004A4E3A">
        <w:rPr>
          <w:rFonts w:cstheme="minorHAnsi"/>
          <w:sz w:val="24"/>
          <w:szCs w:val="24"/>
        </w:rPr>
        <w:t>i</w:t>
      </w:r>
      <w:r w:rsidR="00F63C24" w:rsidRPr="004A4E3A">
        <w:rPr>
          <w:rFonts w:cstheme="minorHAnsi"/>
          <w:sz w:val="24"/>
          <w:szCs w:val="24"/>
        </w:rPr>
        <w:t>solation from friends and neighbours and breakdown of relations</w:t>
      </w:r>
      <w:r w:rsidR="005C1111" w:rsidRPr="004A4E3A">
        <w:rPr>
          <w:rFonts w:cstheme="minorHAnsi"/>
          <w:sz w:val="24"/>
          <w:szCs w:val="24"/>
        </w:rPr>
        <w:t>hips</w:t>
      </w:r>
      <w:r w:rsidR="00F63C24" w:rsidRPr="004A4E3A">
        <w:rPr>
          <w:rFonts w:cstheme="minorHAnsi"/>
          <w:sz w:val="24"/>
          <w:szCs w:val="24"/>
        </w:rPr>
        <w:t xml:space="preserve"> with services such as schools.</w:t>
      </w:r>
      <w:r w:rsidR="00F63C24" w:rsidRPr="004A4E3A">
        <w:rPr>
          <w:rFonts w:cstheme="minorHAnsi"/>
          <w:i/>
          <w:sz w:val="24"/>
          <w:szCs w:val="24"/>
        </w:rPr>
        <w:t xml:space="preserve"> </w:t>
      </w:r>
    </w:p>
    <w:p w14:paraId="3595DA19" w14:textId="77777777" w:rsidR="0094499B" w:rsidRDefault="0094499B" w:rsidP="00900F6D">
      <w:pPr>
        <w:pStyle w:val="Default"/>
        <w:spacing w:line="360" w:lineRule="auto"/>
        <w:rPr>
          <w:rFonts w:asciiTheme="minorHAnsi" w:hAnsiTheme="minorHAnsi" w:cstheme="minorHAnsi"/>
          <w:b/>
          <w:bCs/>
          <w:color w:val="auto"/>
        </w:rPr>
      </w:pPr>
    </w:p>
    <w:p w14:paraId="50DCB0C5" w14:textId="77777777" w:rsidR="0094499B" w:rsidRDefault="0094499B" w:rsidP="00900F6D">
      <w:pPr>
        <w:pStyle w:val="Default"/>
        <w:spacing w:line="360" w:lineRule="auto"/>
        <w:rPr>
          <w:rFonts w:asciiTheme="minorHAnsi" w:hAnsiTheme="minorHAnsi" w:cstheme="minorHAnsi"/>
          <w:b/>
          <w:bCs/>
          <w:color w:val="auto"/>
        </w:rPr>
      </w:pPr>
    </w:p>
    <w:p w14:paraId="3D765E8B" w14:textId="77777777" w:rsidR="0094499B" w:rsidRDefault="0094499B" w:rsidP="00900F6D">
      <w:pPr>
        <w:pStyle w:val="Default"/>
        <w:spacing w:line="360" w:lineRule="auto"/>
        <w:rPr>
          <w:rFonts w:asciiTheme="minorHAnsi" w:hAnsiTheme="minorHAnsi" w:cstheme="minorHAnsi"/>
          <w:b/>
          <w:bCs/>
          <w:color w:val="auto"/>
        </w:rPr>
      </w:pPr>
    </w:p>
    <w:p w14:paraId="0115C055" w14:textId="77777777" w:rsidR="0094499B" w:rsidRDefault="0094499B" w:rsidP="00900F6D">
      <w:pPr>
        <w:pStyle w:val="Default"/>
        <w:spacing w:line="360" w:lineRule="auto"/>
        <w:rPr>
          <w:rFonts w:asciiTheme="minorHAnsi" w:hAnsiTheme="minorHAnsi" w:cstheme="minorHAnsi"/>
          <w:b/>
          <w:bCs/>
          <w:color w:val="auto"/>
        </w:rPr>
      </w:pPr>
    </w:p>
    <w:p w14:paraId="3A803B72" w14:textId="77777777" w:rsidR="0094499B" w:rsidRDefault="0094499B" w:rsidP="00900F6D">
      <w:pPr>
        <w:pStyle w:val="Default"/>
        <w:spacing w:line="360" w:lineRule="auto"/>
        <w:rPr>
          <w:rFonts w:asciiTheme="minorHAnsi" w:hAnsiTheme="minorHAnsi" w:cstheme="minorHAnsi"/>
          <w:b/>
          <w:bCs/>
          <w:color w:val="auto"/>
        </w:rPr>
      </w:pPr>
    </w:p>
    <w:p w14:paraId="64755197" w14:textId="77777777" w:rsidR="0094499B" w:rsidRDefault="0094499B" w:rsidP="00900F6D">
      <w:pPr>
        <w:pStyle w:val="Default"/>
        <w:spacing w:line="360" w:lineRule="auto"/>
        <w:rPr>
          <w:rFonts w:asciiTheme="minorHAnsi" w:hAnsiTheme="minorHAnsi" w:cstheme="minorHAnsi"/>
          <w:b/>
          <w:bCs/>
          <w:color w:val="auto"/>
        </w:rPr>
      </w:pPr>
    </w:p>
    <w:p w14:paraId="03C7F69C" w14:textId="77777777" w:rsidR="0094499B" w:rsidRDefault="0094499B" w:rsidP="00900F6D">
      <w:pPr>
        <w:pStyle w:val="Default"/>
        <w:spacing w:line="360" w:lineRule="auto"/>
        <w:rPr>
          <w:rFonts w:asciiTheme="minorHAnsi" w:hAnsiTheme="minorHAnsi" w:cstheme="minorHAnsi"/>
          <w:b/>
          <w:bCs/>
          <w:color w:val="auto"/>
        </w:rPr>
      </w:pPr>
    </w:p>
    <w:p w14:paraId="294C6F9A" w14:textId="77777777" w:rsidR="0094499B" w:rsidRDefault="0094499B" w:rsidP="00900F6D">
      <w:pPr>
        <w:pStyle w:val="Default"/>
        <w:spacing w:line="360" w:lineRule="auto"/>
        <w:rPr>
          <w:rFonts w:asciiTheme="minorHAnsi" w:hAnsiTheme="minorHAnsi" w:cstheme="minorHAnsi"/>
          <w:b/>
          <w:bCs/>
          <w:color w:val="auto"/>
        </w:rPr>
      </w:pPr>
    </w:p>
    <w:p w14:paraId="746231DF" w14:textId="77777777" w:rsidR="0094499B" w:rsidRDefault="0094499B" w:rsidP="00900F6D">
      <w:pPr>
        <w:pStyle w:val="Default"/>
        <w:spacing w:line="360" w:lineRule="auto"/>
        <w:rPr>
          <w:rFonts w:asciiTheme="minorHAnsi" w:hAnsiTheme="minorHAnsi" w:cstheme="minorHAnsi"/>
          <w:b/>
          <w:bCs/>
          <w:color w:val="auto"/>
        </w:rPr>
      </w:pPr>
    </w:p>
    <w:p w14:paraId="76202A6D" w14:textId="77777777" w:rsidR="0094499B" w:rsidRDefault="0094499B" w:rsidP="00900F6D">
      <w:pPr>
        <w:pStyle w:val="Default"/>
        <w:spacing w:line="360" w:lineRule="auto"/>
        <w:rPr>
          <w:rFonts w:asciiTheme="minorHAnsi" w:hAnsiTheme="minorHAnsi" w:cstheme="minorHAnsi"/>
          <w:b/>
          <w:bCs/>
          <w:color w:val="auto"/>
        </w:rPr>
      </w:pPr>
      <w:r w:rsidRPr="004A4E3A">
        <w:rPr>
          <w:rStyle w:val="Strong"/>
          <w:rFonts w:asciiTheme="minorHAnsi" w:hAnsiTheme="minorHAnsi" w:cstheme="minorHAnsi"/>
          <w:noProof/>
          <w:lang w:eastAsia="en-GB"/>
        </w:rPr>
        <w:lastRenderedPageBreak/>
        <mc:AlternateContent>
          <mc:Choice Requires="wpg">
            <w:drawing>
              <wp:anchor distT="45720" distB="45720" distL="182880" distR="182880" simplePos="0" relativeHeight="251659264" behindDoc="0" locked="0" layoutInCell="1" allowOverlap="1" wp14:anchorId="032FED6C" wp14:editId="60B407B2">
                <wp:simplePos x="0" y="0"/>
                <wp:positionH relativeFrom="margin">
                  <wp:align>left</wp:align>
                </wp:positionH>
                <wp:positionV relativeFrom="margin">
                  <wp:align>top</wp:align>
                </wp:positionV>
                <wp:extent cx="5220335" cy="44196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5220335" cy="4419600"/>
                          <a:chOff x="0" y="0"/>
                          <a:chExt cx="5213829" cy="6494155"/>
                        </a:xfrm>
                      </wpg:grpSpPr>
                      <wps:wsp>
                        <wps:cNvPr id="199" name="Rectangle 199"/>
                        <wps:cNvSpPr/>
                        <wps:spPr>
                          <a:xfrm>
                            <a:off x="0" y="0"/>
                            <a:ext cx="3567448" cy="4549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5367F" w14:textId="77777777" w:rsidR="005C1111" w:rsidRPr="005C1111" w:rsidRDefault="005C1111" w:rsidP="005C1111">
                              <w:pPr>
                                <w:rPr>
                                  <w:rFonts w:asciiTheme="majorHAnsi" w:eastAsiaTheme="majorEastAsia" w:hAnsiTheme="majorHAnsi" w:cstheme="majorBidi"/>
                                  <w:color w:val="FFFFFF" w:themeColor="background1"/>
                                  <w:sz w:val="28"/>
                                  <w:szCs w:val="28"/>
                                </w:rPr>
                              </w:pPr>
                              <w:r w:rsidRPr="005C1111">
                                <w:rPr>
                                  <w:rFonts w:asciiTheme="majorHAnsi" w:eastAsiaTheme="majorEastAsia" w:hAnsiTheme="majorHAnsi" w:cstheme="majorBidi"/>
                                  <w:color w:val="FFFFFF" w:themeColor="background1"/>
                                  <w:sz w:val="28"/>
                                  <w:szCs w:val="28"/>
                                </w:rPr>
                                <w:t>Highlights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5213829" cy="6241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1F544" w14:textId="77777777" w:rsidR="004A4E3A" w:rsidRDefault="004A4E3A">
                              <w:pPr>
                                <w:rPr>
                                  <w:rFonts w:cstheme="minorHAnsi"/>
                                  <w:b/>
                                  <w:bCs/>
                                  <w:color w:val="5B9BD5" w:themeColor="accent1"/>
                                  <w:sz w:val="24"/>
                                  <w:szCs w:val="24"/>
                                </w:rPr>
                              </w:pPr>
                            </w:p>
                            <w:p w14:paraId="2D4AFF7B"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First Scottish Survey of parents’ experience of child protection backs up experiences of parents elsewhere.</w:t>
                              </w:r>
                            </w:p>
                            <w:p w14:paraId="3137D9FE"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 xml:space="preserve">Parents are not heard and judged, they feel threatened, </w:t>
                              </w:r>
                              <w:proofErr w:type="gramStart"/>
                              <w:r w:rsidRPr="004825D0">
                                <w:rPr>
                                  <w:rFonts w:cstheme="minorHAnsi"/>
                                  <w:b/>
                                  <w:bCs/>
                                  <w:color w:val="5B9BD5" w:themeColor="accent1"/>
                                  <w:sz w:val="24"/>
                                  <w:szCs w:val="24"/>
                                </w:rPr>
                                <w:t>punished</w:t>
                              </w:r>
                              <w:proofErr w:type="gramEnd"/>
                              <w:r w:rsidRPr="004825D0">
                                <w:rPr>
                                  <w:rFonts w:cstheme="minorHAnsi"/>
                                  <w:b/>
                                  <w:bCs/>
                                  <w:color w:val="5B9BD5" w:themeColor="accent1"/>
                                  <w:sz w:val="24"/>
                                  <w:szCs w:val="24"/>
                                </w:rPr>
                                <w:t xml:space="preserve"> and harmed.  </w:t>
                              </w:r>
                            </w:p>
                            <w:p w14:paraId="46B2A39D"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 xml:space="preserve">Anger and cynicism </w:t>
                              </w:r>
                              <w:proofErr w:type="gramStart"/>
                              <w:r w:rsidRPr="004825D0">
                                <w:rPr>
                                  <w:rFonts w:cstheme="minorHAnsi"/>
                                  <w:b/>
                                  <w:bCs/>
                                  <w:color w:val="5B9BD5" w:themeColor="accent1"/>
                                  <w:sz w:val="24"/>
                                  <w:szCs w:val="24"/>
                                </w:rPr>
                                <w:t>is</w:t>
                              </w:r>
                              <w:proofErr w:type="gramEnd"/>
                              <w:r w:rsidRPr="004825D0">
                                <w:rPr>
                                  <w:rFonts w:cstheme="minorHAnsi"/>
                                  <w:b/>
                                  <w:bCs/>
                                  <w:color w:val="5B9BD5" w:themeColor="accent1"/>
                                  <w:sz w:val="24"/>
                                  <w:szCs w:val="24"/>
                                </w:rPr>
                                <w:t xml:space="preserve"> widespread.  </w:t>
                              </w:r>
                            </w:p>
                            <w:p w14:paraId="4E3B9CAB"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 xml:space="preserve">Parents, especially mothers, feel their identity questioned and undermined.  </w:t>
                              </w:r>
                            </w:p>
                            <w:p w14:paraId="5FF635C5"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Us and them’ is a regular refrain relating to parents and social workers.</w:t>
                              </w:r>
                            </w:p>
                            <w:p w14:paraId="0379A4C1" w14:textId="77777777" w:rsidR="004F25BB" w:rsidRPr="004825D0" w:rsidRDefault="004F25BB" w:rsidP="004F25BB">
                              <w:pPr>
                                <w:rPr>
                                  <w:rFonts w:cstheme="minorHAnsi"/>
                                  <w:b/>
                                  <w:bCs/>
                                  <w:color w:val="5B9BD5" w:themeColor="accent1"/>
                                  <w:sz w:val="24"/>
                                  <w:szCs w:val="24"/>
                                </w:rPr>
                              </w:pPr>
                              <w:r w:rsidRPr="004825D0">
                                <w:rPr>
                                  <w:rFonts w:cstheme="minorHAnsi"/>
                                  <w:b/>
                                  <w:bCs/>
                                  <w:color w:val="5B9BD5" w:themeColor="accent1"/>
                                  <w:sz w:val="24"/>
                                  <w:szCs w:val="24"/>
                                </w:rPr>
                                <w:t xml:space="preserve">The Survey also points to: </w:t>
                              </w:r>
                            </w:p>
                            <w:p w14:paraId="6CB23FF3" w14:textId="77777777" w:rsidR="004F25BB" w:rsidRPr="004825D0" w:rsidRDefault="004F25BB" w:rsidP="004F25BB">
                              <w:pPr>
                                <w:rPr>
                                  <w:rStyle w:val="Strong"/>
                                  <w:rFonts w:cstheme="minorHAnsi"/>
                                  <w:color w:val="5B9BD5" w:themeColor="accent1"/>
                                  <w:sz w:val="24"/>
                                  <w:szCs w:val="24"/>
                                </w:rPr>
                              </w:pPr>
                              <w:r w:rsidRPr="004825D0">
                                <w:rPr>
                                  <w:rFonts w:cstheme="minorHAnsi"/>
                                  <w:b/>
                                  <w:bCs/>
                                  <w:color w:val="5B9BD5" w:themeColor="accent1"/>
                                  <w:sz w:val="24"/>
                                  <w:szCs w:val="24"/>
                                </w:rPr>
                                <w:t xml:space="preserve">the </w:t>
                              </w:r>
                              <w:r w:rsidRPr="004825D0">
                                <w:rPr>
                                  <w:rStyle w:val="Strong"/>
                                  <w:rFonts w:cstheme="minorHAnsi"/>
                                  <w:color w:val="5B9BD5" w:themeColor="accent1"/>
                                  <w:sz w:val="24"/>
                                  <w:szCs w:val="24"/>
                                </w:rPr>
                                <w:t xml:space="preserve">debilitating </w:t>
                              </w:r>
                              <w:r w:rsidR="004825D0">
                                <w:rPr>
                                  <w:rStyle w:val="Strong"/>
                                  <w:rFonts w:cstheme="minorHAnsi"/>
                                  <w:color w:val="5B9BD5" w:themeColor="accent1"/>
                                  <w:sz w:val="24"/>
                                  <w:szCs w:val="24"/>
                                </w:rPr>
                                <w:t>challenges o</w:t>
                              </w:r>
                              <w:r w:rsidRPr="004825D0">
                                <w:rPr>
                                  <w:rStyle w:val="Strong"/>
                                  <w:rFonts w:cstheme="minorHAnsi"/>
                                  <w:color w:val="5B9BD5" w:themeColor="accent1"/>
                                  <w:sz w:val="24"/>
                                  <w:szCs w:val="24"/>
                                </w:rPr>
                                <w:t xml:space="preserve">f trying to maintain contact with a child or children in care </w:t>
                              </w:r>
                            </w:p>
                            <w:p w14:paraId="0D4C4431" w14:textId="77777777" w:rsidR="004F25BB" w:rsidRPr="004825D0" w:rsidRDefault="004F25BB" w:rsidP="004F25BB">
                              <w:pPr>
                                <w:rPr>
                                  <w:rFonts w:cstheme="minorHAnsi"/>
                                  <w:b/>
                                  <w:color w:val="5B9BD5" w:themeColor="accent1"/>
                                  <w:sz w:val="24"/>
                                  <w:szCs w:val="24"/>
                                </w:rPr>
                              </w:pPr>
                              <w:r w:rsidRPr="004825D0">
                                <w:rPr>
                                  <w:rStyle w:val="Strong"/>
                                  <w:rFonts w:cstheme="minorHAnsi"/>
                                  <w:color w:val="5B9BD5" w:themeColor="accent1"/>
                                  <w:sz w:val="24"/>
                                  <w:szCs w:val="24"/>
                                </w:rPr>
                                <w:t>t</w:t>
                              </w:r>
                              <w:r w:rsidRPr="004825D0">
                                <w:rPr>
                                  <w:rFonts w:cstheme="minorHAnsi"/>
                                  <w:b/>
                                  <w:color w:val="5B9BD5" w:themeColor="accent1"/>
                                  <w:sz w:val="24"/>
                                  <w:szCs w:val="24"/>
                                </w:rPr>
                                <w:t>he frequency of misunderstanding ADHD, Autism and Associated Conditions</w:t>
                              </w:r>
                            </w:p>
                            <w:p w14:paraId="41E0C978" w14:textId="77777777" w:rsidR="004F25BB" w:rsidRPr="004825D0" w:rsidRDefault="004F25BB" w:rsidP="004F25BB">
                              <w:pPr>
                                <w:rPr>
                                  <w:rFonts w:cstheme="minorHAnsi"/>
                                  <w:b/>
                                  <w:color w:val="5B9BD5" w:themeColor="accent1"/>
                                  <w:sz w:val="24"/>
                                  <w:szCs w:val="24"/>
                                </w:rPr>
                              </w:pPr>
                              <w:r w:rsidRPr="004825D0">
                                <w:rPr>
                                  <w:rFonts w:cstheme="minorHAnsi"/>
                                  <w:b/>
                                  <w:color w:val="5B9BD5" w:themeColor="accent1"/>
                                  <w:sz w:val="24"/>
                                  <w:szCs w:val="24"/>
                                </w:rPr>
                                <w:t xml:space="preserve">the depths of despair, helplessness, </w:t>
                              </w:r>
                              <w:proofErr w:type="gramStart"/>
                              <w:r w:rsidRPr="004825D0">
                                <w:rPr>
                                  <w:rFonts w:cstheme="minorHAnsi"/>
                                  <w:b/>
                                  <w:color w:val="5B9BD5" w:themeColor="accent1"/>
                                  <w:sz w:val="24"/>
                                  <w:szCs w:val="24"/>
                                </w:rPr>
                                <w:t>hopelessness</w:t>
                              </w:r>
                              <w:proofErr w:type="gramEnd"/>
                              <w:r w:rsidRPr="004825D0">
                                <w:rPr>
                                  <w:rFonts w:cstheme="minorHAnsi"/>
                                  <w:b/>
                                  <w:color w:val="5B9BD5" w:themeColor="accent1"/>
                                  <w:sz w:val="24"/>
                                  <w:szCs w:val="24"/>
                                </w:rPr>
                                <w:t xml:space="preserve"> and resignation felt by parents</w:t>
                              </w:r>
                            </w:p>
                            <w:p w14:paraId="679DC6E0" w14:textId="77777777" w:rsidR="004F25BB" w:rsidRPr="004825D0" w:rsidRDefault="004F25BB" w:rsidP="004F25BB">
                              <w:pPr>
                                <w:rPr>
                                  <w:rFonts w:cstheme="minorHAnsi"/>
                                  <w:b/>
                                  <w:i/>
                                  <w:color w:val="5B9BD5" w:themeColor="accent1"/>
                                  <w:sz w:val="24"/>
                                  <w:szCs w:val="24"/>
                                </w:rPr>
                              </w:pPr>
                              <w:r w:rsidRPr="004825D0">
                                <w:rPr>
                                  <w:rFonts w:cstheme="minorHAnsi"/>
                                  <w:b/>
                                  <w:color w:val="5B9BD5" w:themeColor="accent1"/>
                                  <w:sz w:val="24"/>
                                  <w:szCs w:val="24"/>
                                </w:rPr>
                                <w:t>How being involved in child protection processes has a wider ripple effect increasing family, social and economic isolation.</w:t>
                              </w:r>
                              <w:r w:rsidRPr="004825D0">
                                <w:rPr>
                                  <w:rFonts w:cstheme="minorHAnsi"/>
                                  <w:b/>
                                  <w:i/>
                                  <w:color w:val="5B9BD5" w:themeColor="accent1"/>
                                  <w:sz w:val="24"/>
                                  <w:szCs w:val="24"/>
                                </w:rPr>
                                <w:t xml:space="preserve"> </w:t>
                              </w:r>
                            </w:p>
                            <w:p w14:paraId="2AE367C0" w14:textId="77777777" w:rsidR="004F25BB" w:rsidRDefault="004F25BB">
                              <w:pPr>
                                <w:rPr>
                                  <w:rFonts w:cstheme="minorHAnsi"/>
                                  <w:bCs/>
                                  <w:color w:val="5B9BD5" w:themeColor="accent1"/>
                                </w:rPr>
                              </w:pPr>
                            </w:p>
                            <w:p w14:paraId="71100B8F" w14:textId="77777777" w:rsidR="005C1111" w:rsidRDefault="004F25BB">
                              <w:pPr>
                                <w:rPr>
                                  <w:rFonts w:cstheme="minorHAnsi"/>
                                  <w:bCs/>
                                  <w:color w:val="5B9BD5" w:themeColor="accent1"/>
                                </w:rPr>
                              </w:pPr>
                              <w:r>
                                <w:rPr>
                                  <w:rFonts w:cstheme="minorHAnsi"/>
                                  <w:bCs/>
                                  <w:color w:val="5B9BD5" w:themeColor="accent1"/>
                                </w:rPr>
                                <w:t xml:space="preserve"> </w:t>
                              </w:r>
                            </w:p>
                            <w:p w14:paraId="0F9872D9" w14:textId="77777777" w:rsidR="004F25BB" w:rsidRDefault="004F25BB">
                              <w:pPr>
                                <w:rPr>
                                  <w:rFonts w:cstheme="minorHAnsi"/>
                                  <w:bCs/>
                                  <w:color w:val="5B9BD5" w:themeColor="accent1"/>
                                </w:rPr>
                              </w:pPr>
                            </w:p>
                            <w:p w14:paraId="667AB915" w14:textId="77777777" w:rsidR="004F25BB" w:rsidRDefault="004F25BB">
                              <w:pPr>
                                <w:rPr>
                                  <w:caps/>
                                  <w:color w:val="5B9BD5" w:themeColor="accent1"/>
                                  <w:sz w:val="26"/>
                                  <w:szCs w:val="26"/>
                                </w:rPr>
                              </w:pPr>
                            </w:p>
                            <w:p w14:paraId="0D1B5B0F" w14:textId="77777777" w:rsidR="004F25BB" w:rsidRPr="004F25BB" w:rsidRDefault="004F25BB">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FED6C" id="Group 198" o:spid="_x0000_s1026" style="position:absolute;margin-left:0;margin-top:0;width:411.05pt;height:348pt;z-index:251659264;mso-wrap-distance-left:14.4pt;mso-wrap-distance-top:3.6pt;mso-wrap-distance-right:14.4pt;mso-wrap-distance-bottom:3.6pt;mso-position-horizontal:left;mso-position-horizontal-relative:margin;mso-position-vertical:top;mso-position-vertical-relative:margin;mso-width-relative:margin;mso-height-relative:margin" coordsize="52138,6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">
                <v:rect id="Rectangle 199" o:spid="_x0000_s1027" style="position:absolute;width:35674;height:4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0425367F" w14:textId="77777777" w:rsidR="005C1111" w:rsidRPr="005C1111" w:rsidRDefault="005C1111" w:rsidP="005C1111">
                        <w:pPr>
                          <w:rPr>
                            <w:rFonts w:asciiTheme="majorHAnsi" w:eastAsiaTheme="majorEastAsia" w:hAnsiTheme="majorHAnsi" w:cstheme="majorBidi"/>
                            <w:color w:val="FFFFFF" w:themeColor="background1"/>
                            <w:sz w:val="28"/>
                            <w:szCs w:val="28"/>
                          </w:rPr>
                        </w:pPr>
                        <w:r w:rsidRPr="005C1111">
                          <w:rPr>
                            <w:rFonts w:asciiTheme="majorHAnsi" w:eastAsiaTheme="majorEastAsia" w:hAnsiTheme="majorHAnsi" w:cstheme="majorBidi"/>
                            <w:color w:val="FFFFFF" w:themeColor="background1"/>
                            <w:sz w:val="28"/>
                            <w:szCs w:val="28"/>
                          </w:rPr>
                          <w:t>Highlights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52138;height:6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1A1F544" w14:textId="77777777" w:rsidR="004A4E3A" w:rsidRDefault="004A4E3A">
                        <w:pPr>
                          <w:rPr>
                            <w:rFonts w:cstheme="minorHAnsi"/>
                            <w:b/>
                            <w:bCs/>
                            <w:color w:val="5B9BD5" w:themeColor="accent1"/>
                            <w:sz w:val="24"/>
                            <w:szCs w:val="24"/>
                          </w:rPr>
                        </w:pPr>
                      </w:p>
                      <w:p w14:paraId="2D4AFF7B"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First Scottish Survey of parents’ experience of child protection backs up experiences of parents elsewhere.</w:t>
                        </w:r>
                      </w:p>
                      <w:p w14:paraId="3137D9FE"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 xml:space="preserve">Parents are not heard and judged, they feel threatened, </w:t>
                        </w:r>
                        <w:proofErr w:type="gramStart"/>
                        <w:r w:rsidRPr="004825D0">
                          <w:rPr>
                            <w:rFonts w:cstheme="minorHAnsi"/>
                            <w:b/>
                            <w:bCs/>
                            <w:color w:val="5B9BD5" w:themeColor="accent1"/>
                            <w:sz w:val="24"/>
                            <w:szCs w:val="24"/>
                          </w:rPr>
                          <w:t>punished</w:t>
                        </w:r>
                        <w:proofErr w:type="gramEnd"/>
                        <w:r w:rsidRPr="004825D0">
                          <w:rPr>
                            <w:rFonts w:cstheme="minorHAnsi"/>
                            <w:b/>
                            <w:bCs/>
                            <w:color w:val="5B9BD5" w:themeColor="accent1"/>
                            <w:sz w:val="24"/>
                            <w:szCs w:val="24"/>
                          </w:rPr>
                          <w:t xml:space="preserve"> and harmed.  </w:t>
                        </w:r>
                      </w:p>
                      <w:p w14:paraId="46B2A39D"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 xml:space="preserve">Anger and cynicism </w:t>
                        </w:r>
                        <w:proofErr w:type="gramStart"/>
                        <w:r w:rsidRPr="004825D0">
                          <w:rPr>
                            <w:rFonts w:cstheme="minorHAnsi"/>
                            <w:b/>
                            <w:bCs/>
                            <w:color w:val="5B9BD5" w:themeColor="accent1"/>
                            <w:sz w:val="24"/>
                            <w:szCs w:val="24"/>
                          </w:rPr>
                          <w:t>is</w:t>
                        </w:r>
                        <w:proofErr w:type="gramEnd"/>
                        <w:r w:rsidRPr="004825D0">
                          <w:rPr>
                            <w:rFonts w:cstheme="minorHAnsi"/>
                            <w:b/>
                            <w:bCs/>
                            <w:color w:val="5B9BD5" w:themeColor="accent1"/>
                            <w:sz w:val="24"/>
                            <w:szCs w:val="24"/>
                          </w:rPr>
                          <w:t xml:space="preserve"> widespread.  </w:t>
                        </w:r>
                      </w:p>
                      <w:p w14:paraId="4E3B9CAB"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 xml:space="preserve">Parents, especially mothers, feel their identity questioned and undermined.  </w:t>
                        </w:r>
                      </w:p>
                      <w:p w14:paraId="5FF635C5" w14:textId="77777777" w:rsidR="004F25BB" w:rsidRPr="004825D0" w:rsidRDefault="004F25BB">
                        <w:pPr>
                          <w:rPr>
                            <w:rFonts w:cstheme="minorHAnsi"/>
                            <w:b/>
                            <w:bCs/>
                            <w:color w:val="5B9BD5" w:themeColor="accent1"/>
                            <w:sz w:val="24"/>
                            <w:szCs w:val="24"/>
                          </w:rPr>
                        </w:pPr>
                        <w:r w:rsidRPr="004825D0">
                          <w:rPr>
                            <w:rFonts w:cstheme="minorHAnsi"/>
                            <w:b/>
                            <w:bCs/>
                            <w:color w:val="5B9BD5" w:themeColor="accent1"/>
                            <w:sz w:val="24"/>
                            <w:szCs w:val="24"/>
                          </w:rPr>
                          <w:t>Us and them’ is a regular refrain relating to parents and social workers.</w:t>
                        </w:r>
                      </w:p>
                      <w:p w14:paraId="0379A4C1" w14:textId="77777777" w:rsidR="004F25BB" w:rsidRPr="004825D0" w:rsidRDefault="004F25BB" w:rsidP="004F25BB">
                        <w:pPr>
                          <w:rPr>
                            <w:rFonts w:cstheme="minorHAnsi"/>
                            <w:b/>
                            <w:bCs/>
                            <w:color w:val="5B9BD5" w:themeColor="accent1"/>
                            <w:sz w:val="24"/>
                            <w:szCs w:val="24"/>
                          </w:rPr>
                        </w:pPr>
                        <w:r w:rsidRPr="004825D0">
                          <w:rPr>
                            <w:rFonts w:cstheme="minorHAnsi"/>
                            <w:b/>
                            <w:bCs/>
                            <w:color w:val="5B9BD5" w:themeColor="accent1"/>
                            <w:sz w:val="24"/>
                            <w:szCs w:val="24"/>
                          </w:rPr>
                          <w:t xml:space="preserve">The Survey also points to: </w:t>
                        </w:r>
                      </w:p>
                      <w:p w14:paraId="6CB23FF3" w14:textId="77777777" w:rsidR="004F25BB" w:rsidRPr="004825D0" w:rsidRDefault="004F25BB" w:rsidP="004F25BB">
                        <w:pPr>
                          <w:rPr>
                            <w:rStyle w:val="Strong"/>
                            <w:rFonts w:cstheme="minorHAnsi"/>
                            <w:color w:val="5B9BD5" w:themeColor="accent1"/>
                            <w:sz w:val="24"/>
                            <w:szCs w:val="24"/>
                          </w:rPr>
                        </w:pPr>
                        <w:r w:rsidRPr="004825D0">
                          <w:rPr>
                            <w:rFonts w:cstheme="minorHAnsi"/>
                            <w:b/>
                            <w:bCs/>
                            <w:color w:val="5B9BD5" w:themeColor="accent1"/>
                            <w:sz w:val="24"/>
                            <w:szCs w:val="24"/>
                          </w:rPr>
                          <w:t xml:space="preserve">the </w:t>
                        </w:r>
                        <w:r w:rsidRPr="004825D0">
                          <w:rPr>
                            <w:rStyle w:val="Strong"/>
                            <w:rFonts w:cstheme="minorHAnsi"/>
                            <w:color w:val="5B9BD5" w:themeColor="accent1"/>
                            <w:sz w:val="24"/>
                            <w:szCs w:val="24"/>
                          </w:rPr>
                          <w:t xml:space="preserve">debilitating </w:t>
                        </w:r>
                        <w:r w:rsidR="004825D0">
                          <w:rPr>
                            <w:rStyle w:val="Strong"/>
                            <w:rFonts w:cstheme="minorHAnsi"/>
                            <w:color w:val="5B9BD5" w:themeColor="accent1"/>
                            <w:sz w:val="24"/>
                            <w:szCs w:val="24"/>
                          </w:rPr>
                          <w:t>challenges o</w:t>
                        </w:r>
                        <w:r w:rsidRPr="004825D0">
                          <w:rPr>
                            <w:rStyle w:val="Strong"/>
                            <w:rFonts w:cstheme="minorHAnsi"/>
                            <w:color w:val="5B9BD5" w:themeColor="accent1"/>
                            <w:sz w:val="24"/>
                            <w:szCs w:val="24"/>
                          </w:rPr>
                          <w:t xml:space="preserve">f trying to maintain contact with a child or children in care </w:t>
                        </w:r>
                      </w:p>
                      <w:p w14:paraId="0D4C4431" w14:textId="77777777" w:rsidR="004F25BB" w:rsidRPr="004825D0" w:rsidRDefault="004F25BB" w:rsidP="004F25BB">
                        <w:pPr>
                          <w:rPr>
                            <w:rFonts w:cstheme="minorHAnsi"/>
                            <w:b/>
                            <w:color w:val="5B9BD5" w:themeColor="accent1"/>
                            <w:sz w:val="24"/>
                            <w:szCs w:val="24"/>
                          </w:rPr>
                        </w:pPr>
                        <w:r w:rsidRPr="004825D0">
                          <w:rPr>
                            <w:rStyle w:val="Strong"/>
                            <w:rFonts w:cstheme="minorHAnsi"/>
                            <w:color w:val="5B9BD5" w:themeColor="accent1"/>
                            <w:sz w:val="24"/>
                            <w:szCs w:val="24"/>
                          </w:rPr>
                          <w:t>t</w:t>
                        </w:r>
                        <w:r w:rsidRPr="004825D0">
                          <w:rPr>
                            <w:rFonts w:cstheme="minorHAnsi"/>
                            <w:b/>
                            <w:color w:val="5B9BD5" w:themeColor="accent1"/>
                            <w:sz w:val="24"/>
                            <w:szCs w:val="24"/>
                          </w:rPr>
                          <w:t>he frequency of misunderstanding ADHD, Autism and Associated Conditions</w:t>
                        </w:r>
                      </w:p>
                      <w:p w14:paraId="41E0C978" w14:textId="77777777" w:rsidR="004F25BB" w:rsidRPr="004825D0" w:rsidRDefault="004F25BB" w:rsidP="004F25BB">
                        <w:pPr>
                          <w:rPr>
                            <w:rFonts w:cstheme="minorHAnsi"/>
                            <w:b/>
                            <w:color w:val="5B9BD5" w:themeColor="accent1"/>
                            <w:sz w:val="24"/>
                            <w:szCs w:val="24"/>
                          </w:rPr>
                        </w:pPr>
                        <w:r w:rsidRPr="004825D0">
                          <w:rPr>
                            <w:rFonts w:cstheme="minorHAnsi"/>
                            <w:b/>
                            <w:color w:val="5B9BD5" w:themeColor="accent1"/>
                            <w:sz w:val="24"/>
                            <w:szCs w:val="24"/>
                          </w:rPr>
                          <w:t xml:space="preserve">the depths of despair, helplessness, </w:t>
                        </w:r>
                        <w:proofErr w:type="gramStart"/>
                        <w:r w:rsidRPr="004825D0">
                          <w:rPr>
                            <w:rFonts w:cstheme="minorHAnsi"/>
                            <w:b/>
                            <w:color w:val="5B9BD5" w:themeColor="accent1"/>
                            <w:sz w:val="24"/>
                            <w:szCs w:val="24"/>
                          </w:rPr>
                          <w:t>hopelessness</w:t>
                        </w:r>
                        <w:proofErr w:type="gramEnd"/>
                        <w:r w:rsidRPr="004825D0">
                          <w:rPr>
                            <w:rFonts w:cstheme="minorHAnsi"/>
                            <w:b/>
                            <w:color w:val="5B9BD5" w:themeColor="accent1"/>
                            <w:sz w:val="24"/>
                            <w:szCs w:val="24"/>
                          </w:rPr>
                          <w:t xml:space="preserve"> and resignation felt by parents</w:t>
                        </w:r>
                      </w:p>
                      <w:p w14:paraId="679DC6E0" w14:textId="77777777" w:rsidR="004F25BB" w:rsidRPr="004825D0" w:rsidRDefault="004F25BB" w:rsidP="004F25BB">
                        <w:pPr>
                          <w:rPr>
                            <w:rFonts w:cstheme="minorHAnsi"/>
                            <w:b/>
                            <w:i/>
                            <w:color w:val="5B9BD5" w:themeColor="accent1"/>
                            <w:sz w:val="24"/>
                            <w:szCs w:val="24"/>
                          </w:rPr>
                        </w:pPr>
                        <w:r w:rsidRPr="004825D0">
                          <w:rPr>
                            <w:rFonts w:cstheme="minorHAnsi"/>
                            <w:b/>
                            <w:color w:val="5B9BD5" w:themeColor="accent1"/>
                            <w:sz w:val="24"/>
                            <w:szCs w:val="24"/>
                          </w:rPr>
                          <w:t>How being involved in child protection processes has a wider ripple effect increasing family, social and economic isolation.</w:t>
                        </w:r>
                        <w:r w:rsidRPr="004825D0">
                          <w:rPr>
                            <w:rFonts w:cstheme="minorHAnsi"/>
                            <w:b/>
                            <w:i/>
                            <w:color w:val="5B9BD5" w:themeColor="accent1"/>
                            <w:sz w:val="24"/>
                            <w:szCs w:val="24"/>
                          </w:rPr>
                          <w:t xml:space="preserve"> </w:t>
                        </w:r>
                      </w:p>
                      <w:p w14:paraId="2AE367C0" w14:textId="77777777" w:rsidR="004F25BB" w:rsidRDefault="004F25BB">
                        <w:pPr>
                          <w:rPr>
                            <w:rFonts w:cstheme="minorHAnsi"/>
                            <w:bCs/>
                            <w:color w:val="5B9BD5" w:themeColor="accent1"/>
                          </w:rPr>
                        </w:pPr>
                      </w:p>
                      <w:p w14:paraId="71100B8F" w14:textId="77777777" w:rsidR="005C1111" w:rsidRDefault="004F25BB">
                        <w:pPr>
                          <w:rPr>
                            <w:rFonts w:cstheme="minorHAnsi"/>
                            <w:bCs/>
                            <w:color w:val="5B9BD5" w:themeColor="accent1"/>
                          </w:rPr>
                        </w:pPr>
                        <w:r>
                          <w:rPr>
                            <w:rFonts w:cstheme="minorHAnsi"/>
                            <w:bCs/>
                            <w:color w:val="5B9BD5" w:themeColor="accent1"/>
                          </w:rPr>
                          <w:t xml:space="preserve"> </w:t>
                        </w:r>
                      </w:p>
                      <w:p w14:paraId="0F9872D9" w14:textId="77777777" w:rsidR="004F25BB" w:rsidRDefault="004F25BB">
                        <w:pPr>
                          <w:rPr>
                            <w:rFonts w:cstheme="minorHAnsi"/>
                            <w:bCs/>
                            <w:color w:val="5B9BD5" w:themeColor="accent1"/>
                          </w:rPr>
                        </w:pPr>
                      </w:p>
                      <w:p w14:paraId="667AB915" w14:textId="77777777" w:rsidR="004F25BB" w:rsidRDefault="004F25BB">
                        <w:pPr>
                          <w:rPr>
                            <w:caps/>
                            <w:color w:val="5B9BD5" w:themeColor="accent1"/>
                            <w:sz w:val="26"/>
                            <w:szCs w:val="26"/>
                          </w:rPr>
                        </w:pPr>
                      </w:p>
                      <w:p w14:paraId="0D1B5B0F" w14:textId="77777777" w:rsidR="004F25BB" w:rsidRPr="004F25BB" w:rsidRDefault="004F25BB">
                        <w:pPr>
                          <w:rPr>
                            <w:caps/>
                            <w:color w:val="5B9BD5" w:themeColor="accent1"/>
                            <w:sz w:val="26"/>
                            <w:szCs w:val="26"/>
                          </w:rPr>
                        </w:pPr>
                      </w:p>
                    </w:txbxContent>
                  </v:textbox>
                </v:shape>
                <w10:wrap type="square" anchorx="margin" anchory="margin"/>
              </v:group>
            </w:pict>
          </mc:Fallback>
        </mc:AlternateContent>
      </w:r>
    </w:p>
    <w:p w14:paraId="4B087F86" w14:textId="77777777" w:rsidR="0094499B" w:rsidRDefault="0094499B" w:rsidP="00900F6D">
      <w:pPr>
        <w:pStyle w:val="Default"/>
        <w:spacing w:line="360" w:lineRule="auto"/>
        <w:rPr>
          <w:rFonts w:asciiTheme="minorHAnsi" w:hAnsiTheme="minorHAnsi" w:cstheme="minorHAnsi"/>
          <w:b/>
          <w:bCs/>
          <w:color w:val="auto"/>
        </w:rPr>
      </w:pPr>
    </w:p>
    <w:p w14:paraId="20110F20" w14:textId="77777777" w:rsidR="0094499B" w:rsidRDefault="0094499B" w:rsidP="00900F6D">
      <w:pPr>
        <w:pStyle w:val="Default"/>
        <w:spacing w:line="360" w:lineRule="auto"/>
        <w:rPr>
          <w:rFonts w:asciiTheme="minorHAnsi" w:hAnsiTheme="minorHAnsi" w:cstheme="minorHAnsi"/>
          <w:b/>
          <w:bCs/>
          <w:color w:val="auto"/>
        </w:rPr>
      </w:pPr>
    </w:p>
    <w:p w14:paraId="497DF120" w14:textId="77777777" w:rsidR="0094499B" w:rsidRDefault="0094499B" w:rsidP="00900F6D">
      <w:pPr>
        <w:pStyle w:val="Default"/>
        <w:spacing w:line="360" w:lineRule="auto"/>
        <w:rPr>
          <w:rFonts w:asciiTheme="minorHAnsi" w:hAnsiTheme="minorHAnsi" w:cstheme="minorHAnsi"/>
          <w:b/>
          <w:bCs/>
          <w:color w:val="auto"/>
        </w:rPr>
      </w:pPr>
    </w:p>
    <w:p w14:paraId="7F9842CB" w14:textId="77777777" w:rsidR="0094499B" w:rsidRDefault="0094499B" w:rsidP="00900F6D">
      <w:pPr>
        <w:pStyle w:val="Default"/>
        <w:spacing w:line="360" w:lineRule="auto"/>
        <w:rPr>
          <w:rFonts w:asciiTheme="minorHAnsi" w:hAnsiTheme="minorHAnsi" w:cstheme="minorHAnsi"/>
          <w:b/>
          <w:bCs/>
          <w:color w:val="auto"/>
        </w:rPr>
      </w:pPr>
    </w:p>
    <w:p w14:paraId="0F4774B6" w14:textId="77777777" w:rsidR="0094499B" w:rsidRDefault="0094499B" w:rsidP="00900F6D">
      <w:pPr>
        <w:pStyle w:val="Default"/>
        <w:spacing w:line="360" w:lineRule="auto"/>
        <w:rPr>
          <w:rFonts w:asciiTheme="minorHAnsi" w:hAnsiTheme="minorHAnsi" w:cstheme="minorHAnsi"/>
          <w:b/>
          <w:bCs/>
          <w:color w:val="auto"/>
        </w:rPr>
      </w:pPr>
    </w:p>
    <w:p w14:paraId="43553379" w14:textId="77777777" w:rsidR="0094499B" w:rsidRDefault="0094499B" w:rsidP="00900F6D">
      <w:pPr>
        <w:pStyle w:val="Default"/>
        <w:spacing w:line="360" w:lineRule="auto"/>
        <w:rPr>
          <w:rFonts w:asciiTheme="minorHAnsi" w:hAnsiTheme="minorHAnsi" w:cstheme="minorHAnsi"/>
          <w:b/>
          <w:bCs/>
          <w:color w:val="auto"/>
        </w:rPr>
      </w:pPr>
    </w:p>
    <w:p w14:paraId="36A47C21" w14:textId="77777777" w:rsidR="0094499B" w:rsidRDefault="0094499B" w:rsidP="00900F6D">
      <w:pPr>
        <w:pStyle w:val="Default"/>
        <w:spacing w:line="360" w:lineRule="auto"/>
        <w:rPr>
          <w:rFonts w:asciiTheme="minorHAnsi" w:hAnsiTheme="minorHAnsi" w:cstheme="minorHAnsi"/>
          <w:b/>
          <w:bCs/>
          <w:color w:val="auto"/>
        </w:rPr>
      </w:pPr>
    </w:p>
    <w:p w14:paraId="5F3AC94A" w14:textId="77777777" w:rsidR="0094499B" w:rsidRDefault="0094499B" w:rsidP="00900F6D">
      <w:pPr>
        <w:pStyle w:val="Default"/>
        <w:spacing w:line="360" w:lineRule="auto"/>
        <w:rPr>
          <w:rFonts w:asciiTheme="minorHAnsi" w:hAnsiTheme="minorHAnsi" w:cstheme="minorHAnsi"/>
          <w:b/>
          <w:bCs/>
          <w:color w:val="auto"/>
        </w:rPr>
      </w:pPr>
    </w:p>
    <w:p w14:paraId="6D490AC6" w14:textId="77777777" w:rsidR="0094499B" w:rsidRDefault="0094499B" w:rsidP="00900F6D">
      <w:pPr>
        <w:pStyle w:val="Default"/>
        <w:spacing w:line="360" w:lineRule="auto"/>
        <w:rPr>
          <w:rFonts w:asciiTheme="minorHAnsi" w:hAnsiTheme="minorHAnsi" w:cstheme="minorHAnsi"/>
          <w:b/>
          <w:bCs/>
          <w:color w:val="auto"/>
        </w:rPr>
      </w:pPr>
    </w:p>
    <w:p w14:paraId="262F478A" w14:textId="77777777" w:rsidR="0094499B" w:rsidRDefault="0094499B" w:rsidP="00900F6D">
      <w:pPr>
        <w:pStyle w:val="Default"/>
        <w:spacing w:line="360" w:lineRule="auto"/>
        <w:rPr>
          <w:rFonts w:asciiTheme="minorHAnsi" w:hAnsiTheme="minorHAnsi" w:cstheme="minorHAnsi"/>
          <w:b/>
          <w:bCs/>
          <w:color w:val="auto"/>
        </w:rPr>
      </w:pPr>
    </w:p>
    <w:p w14:paraId="7ED84B7A" w14:textId="77777777" w:rsidR="0094499B" w:rsidRDefault="0094499B" w:rsidP="00900F6D">
      <w:pPr>
        <w:pStyle w:val="Default"/>
        <w:spacing w:line="360" w:lineRule="auto"/>
        <w:rPr>
          <w:rFonts w:asciiTheme="minorHAnsi" w:hAnsiTheme="minorHAnsi" w:cstheme="minorHAnsi"/>
          <w:b/>
          <w:bCs/>
          <w:color w:val="auto"/>
        </w:rPr>
      </w:pPr>
    </w:p>
    <w:p w14:paraId="4AD47910" w14:textId="77777777" w:rsidR="0094499B" w:rsidRDefault="0094499B" w:rsidP="00900F6D">
      <w:pPr>
        <w:pStyle w:val="Default"/>
        <w:spacing w:line="360" w:lineRule="auto"/>
        <w:rPr>
          <w:rFonts w:asciiTheme="minorHAnsi" w:hAnsiTheme="minorHAnsi" w:cstheme="minorHAnsi"/>
          <w:b/>
          <w:bCs/>
          <w:color w:val="auto"/>
        </w:rPr>
      </w:pPr>
    </w:p>
    <w:p w14:paraId="54352A76" w14:textId="77777777" w:rsidR="0094499B" w:rsidRDefault="0094499B" w:rsidP="00900F6D">
      <w:pPr>
        <w:pStyle w:val="Default"/>
        <w:spacing w:line="360" w:lineRule="auto"/>
        <w:rPr>
          <w:rFonts w:asciiTheme="minorHAnsi" w:hAnsiTheme="minorHAnsi" w:cstheme="minorHAnsi"/>
          <w:b/>
          <w:bCs/>
          <w:color w:val="auto"/>
        </w:rPr>
      </w:pPr>
    </w:p>
    <w:p w14:paraId="16AACDEE" w14:textId="77777777" w:rsidR="00A846C7" w:rsidRDefault="00A846C7" w:rsidP="00900F6D">
      <w:pPr>
        <w:pStyle w:val="Default"/>
        <w:spacing w:line="360" w:lineRule="auto"/>
        <w:rPr>
          <w:rFonts w:asciiTheme="minorHAnsi" w:hAnsiTheme="minorHAnsi" w:cstheme="minorHAnsi"/>
          <w:b/>
          <w:bCs/>
          <w:color w:val="auto"/>
        </w:rPr>
      </w:pPr>
    </w:p>
    <w:p w14:paraId="31AAEDDE" w14:textId="77777777" w:rsidR="00A846C7" w:rsidRDefault="00A846C7" w:rsidP="00900F6D">
      <w:pPr>
        <w:pStyle w:val="Default"/>
        <w:spacing w:line="360" w:lineRule="auto"/>
        <w:rPr>
          <w:rFonts w:asciiTheme="minorHAnsi" w:hAnsiTheme="minorHAnsi" w:cstheme="minorHAnsi"/>
          <w:b/>
          <w:bCs/>
          <w:color w:val="auto"/>
        </w:rPr>
      </w:pPr>
    </w:p>
    <w:p w14:paraId="05741F4A" w14:textId="77777777" w:rsidR="00A846C7" w:rsidRDefault="00A846C7" w:rsidP="00900F6D">
      <w:pPr>
        <w:pStyle w:val="Default"/>
        <w:spacing w:line="360" w:lineRule="auto"/>
        <w:rPr>
          <w:rFonts w:asciiTheme="minorHAnsi" w:hAnsiTheme="minorHAnsi" w:cstheme="minorHAnsi"/>
          <w:b/>
          <w:bCs/>
          <w:color w:val="auto"/>
        </w:rPr>
      </w:pPr>
    </w:p>
    <w:p w14:paraId="52E111DA" w14:textId="77777777" w:rsidR="002E4A2B" w:rsidRDefault="002E4A2B" w:rsidP="00900F6D">
      <w:pPr>
        <w:pStyle w:val="Default"/>
        <w:spacing w:line="360" w:lineRule="auto"/>
        <w:rPr>
          <w:rFonts w:asciiTheme="minorHAnsi" w:hAnsiTheme="minorHAnsi" w:cstheme="minorHAnsi"/>
          <w:b/>
          <w:bCs/>
          <w:color w:val="auto"/>
        </w:rPr>
      </w:pPr>
      <w:r w:rsidRPr="004A4E3A">
        <w:rPr>
          <w:rFonts w:asciiTheme="minorHAnsi" w:hAnsiTheme="minorHAnsi" w:cstheme="minorHAnsi"/>
          <w:b/>
          <w:bCs/>
          <w:color w:val="auto"/>
        </w:rPr>
        <w:t>Introduction</w:t>
      </w:r>
    </w:p>
    <w:p w14:paraId="1F76CC56" w14:textId="77777777" w:rsidR="000B68E2" w:rsidRPr="004A4E3A" w:rsidRDefault="000B68E2" w:rsidP="00900F6D">
      <w:pPr>
        <w:pStyle w:val="Default"/>
        <w:spacing w:line="360" w:lineRule="auto"/>
        <w:rPr>
          <w:rFonts w:asciiTheme="minorHAnsi" w:hAnsiTheme="minorHAnsi" w:cstheme="minorHAnsi"/>
          <w:bCs/>
          <w:color w:val="auto"/>
        </w:rPr>
      </w:pPr>
      <w:r w:rsidRPr="004A4E3A">
        <w:rPr>
          <w:rFonts w:asciiTheme="minorHAnsi" w:hAnsiTheme="minorHAnsi" w:cstheme="minorHAnsi"/>
          <w:bCs/>
          <w:color w:val="auto"/>
        </w:rPr>
        <w:t>P</w:t>
      </w:r>
      <w:r w:rsidR="00C00D11" w:rsidRPr="004A4E3A">
        <w:rPr>
          <w:rFonts w:asciiTheme="minorHAnsi" w:hAnsiTheme="minorHAnsi" w:cstheme="minorHAnsi"/>
          <w:bCs/>
          <w:color w:val="auto"/>
        </w:rPr>
        <w:t xml:space="preserve">AR (Parents Advocacy and Rights) is a Scottish parent-led support group that supports parents with children in the care system, child protection, children’s hearings, and other situations where they have lost care of their children, or risk losing care. </w:t>
      </w:r>
      <w:r w:rsidR="00A16181" w:rsidRPr="004A4E3A">
        <w:rPr>
          <w:rFonts w:asciiTheme="minorHAnsi" w:hAnsiTheme="minorHAnsi" w:cstheme="minorHAnsi"/>
          <w:bCs/>
          <w:color w:val="auto"/>
        </w:rPr>
        <w:t xml:space="preserve"> </w:t>
      </w:r>
      <w:r w:rsidR="00C00D11" w:rsidRPr="004A4E3A">
        <w:rPr>
          <w:rFonts w:asciiTheme="minorHAnsi" w:hAnsiTheme="minorHAnsi" w:cstheme="minorHAnsi"/>
          <w:bCs/>
          <w:color w:val="auto"/>
        </w:rPr>
        <w:t>In October 2019 PAR launched an on-line survey that invited sharing of experiences of child protection process</w:t>
      </w:r>
      <w:r w:rsidR="00E84926" w:rsidRPr="004A4E3A">
        <w:rPr>
          <w:rFonts w:asciiTheme="minorHAnsi" w:hAnsiTheme="minorHAnsi" w:cstheme="minorHAnsi"/>
          <w:bCs/>
          <w:color w:val="auto"/>
        </w:rPr>
        <w:t>es</w:t>
      </w:r>
      <w:r w:rsidR="00C00D11" w:rsidRPr="004A4E3A">
        <w:rPr>
          <w:rFonts w:asciiTheme="minorHAnsi" w:hAnsiTheme="minorHAnsi" w:cstheme="minorHAnsi"/>
          <w:bCs/>
          <w:color w:val="auto"/>
        </w:rPr>
        <w:t xml:space="preserve">.  </w:t>
      </w:r>
      <w:r w:rsidRPr="004A4E3A">
        <w:rPr>
          <w:rFonts w:asciiTheme="minorHAnsi" w:hAnsiTheme="minorHAnsi" w:cstheme="minorHAnsi"/>
          <w:bCs/>
          <w:color w:val="auto"/>
        </w:rPr>
        <w:t xml:space="preserve">The survey was made public on the PAR website with links sent to others </w:t>
      </w:r>
      <w:r w:rsidR="005116B8" w:rsidRPr="004A4E3A">
        <w:rPr>
          <w:rFonts w:asciiTheme="minorHAnsi" w:hAnsiTheme="minorHAnsi" w:cstheme="minorHAnsi"/>
          <w:bCs/>
          <w:color w:val="auto"/>
        </w:rPr>
        <w:t>with a</w:t>
      </w:r>
      <w:r w:rsidRPr="004A4E3A">
        <w:rPr>
          <w:rFonts w:asciiTheme="minorHAnsi" w:hAnsiTheme="minorHAnsi" w:cstheme="minorHAnsi"/>
          <w:bCs/>
          <w:color w:val="auto"/>
        </w:rPr>
        <w:t xml:space="preserve">n interest such as kinship carers support groups and relevant women’s organisations agencies </w:t>
      </w:r>
      <w:proofErr w:type="spellStart"/>
      <w:r w:rsidRPr="004A4E3A">
        <w:rPr>
          <w:rFonts w:asciiTheme="minorHAnsi" w:hAnsiTheme="minorHAnsi" w:cstheme="minorHAnsi"/>
          <w:bCs/>
          <w:color w:val="auto"/>
        </w:rPr>
        <w:t>eg.</w:t>
      </w:r>
      <w:proofErr w:type="spellEnd"/>
      <w:r w:rsidRPr="004A4E3A">
        <w:rPr>
          <w:rFonts w:asciiTheme="minorHAnsi" w:hAnsiTheme="minorHAnsi" w:cstheme="minorHAnsi"/>
          <w:bCs/>
          <w:color w:val="auto"/>
        </w:rPr>
        <w:t xml:space="preserve"> Refuges and those </w:t>
      </w:r>
      <w:r w:rsidR="005116B8" w:rsidRPr="004A4E3A">
        <w:rPr>
          <w:rFonts w:asciiTheme="minorHAnsi" w:hAnsiTheme="minorHAnsi" w:cstheme="minorHAnsi"/>
          <w:bCs/>
          <w:color w:val="auto"/>
        </w:rPr>
        <w:t xml:space="preserve">supporting </w:t>
      </w:r>
      <w:r w:rsidRPr="004A4E3A">
        <w:rPr>
          <w:rFonts w:asciiTheme="minorHAnsi" w:hAnsiTheme="minorHAnsi" w:cstheme="minorHAnsi"/>
          <w:bCs/>
          <w:color w:val="auto"/>
        </w:rPr>
        <w:t xml:space="preserve">victims of domestic violence.  PAR members and subscribers were also contacted.  The aim was to gain the first ever impression of parent and other relevant relatives’ experiences of Scottish child protection systems and processes and to make this a contribution to the Scottish Government-initiated Independent Care Review that was taking place at the time (this Review has now been published: https://www.carereview.scot/). </w:t>
      </w:r>
    </w:p>
    <w:p w14:paraId="2B89C78D" w14:textId="77777777" w:rsidR="00900F6D" w:rsidRDefault="00900F6D" w:rsidP="00900F6D">
      <w:pPr>
        <w:pStyle w:val="Default"/>
        <w:spacing w:line="360" w:lineRule="auto"/>
        <w:rPr>
          <w:rFonts w:asciiTheme="minorHAnsi" w:hAnsiTheme="minorHAnsi" w:cstheme="minorHAnsi"/>
          <w:bCs/>
          <w:color w:val="auto"/>
        </w:rPr>
      </w:pPr>
    </w:p>
    <w:p w14:paraId="5FB92A90" w14:textId="4C7C9B63" w:rsidR="000B68E2" w:rsidRPr="004A4E3A" w:rsidRDefault="003E63D7" w:rsidP="00900F6D">
      <w:pPr>
        <w:pStyle w:val="Default"/>
        <w:spacing w:line="360" w:lineRule="auto"/>
        <w:rPr>
          <w:rFonts w:asciiTheme="minorHAnsi" w:hAnsiTheme="minorHAnsi" w:cstheme="minorHAnsi"/>
          <w:bCs/>
          <w:color w:val="auto"/>
        </w:rPr>
      </w:pPr>
      <w:r w:rsidRPr="004A4E3A">
        <w:rPr>
          <w:rFonts w:asciiTheme="minorHAnsi" w:hAnsiTheme="minorHAnsi" w:cstheme="minorHAnsi"/>
          <w:bCs/>
          <w:color w:val="auto"/>
        </w:rPr>
        <w:lastRenderedPageBreak/>
        <w:t xml:space="preserve">The survey was in the form of a </w:t>
      </w:r>
      <w:r w:rsidR="00E84926" w:rsidRPr="004A4E3A">
        <w:rPr>
          <w:rFonts w:asciiTheme="minorHAnsi" w:hAnsiTheme="minorHAnsi" w:cstheme="minorHAnsi"/>
          <w:bCs/>
          <w:color w:val="auto"/>
        </w:rPr>
        <w:t>four-part, 35-</w:t>
      </w:r>
      <w:r w:rsidRPr="004A4E3A">
        <w:rPr>
          <w:rFonts w:asciiTheme="minorHAnsi" w:hAnsiTheme="minorHAnsi" w:cstheme="minorHAnsi"/>
          <w:bCs/>
          <w:color w:val="auto"/>
        </w:rPr>
        <w:t xml:space="preserve">question schedule involving a combination of Likert Scale responses and free text. </w:t>
      </w:r>
      <w:r w:rsidR="000B68E2" w:rsidRPr="004A4E3A">
        <w:rPr>
          <w:rFonts w:asciiTheme="minorHAnsi" w:hAnsiTheme="minorHAnsi" w:cstheme="minorHAnsi"/>
          <w:bCs/>
          <w:color w:val="auto"/>
        </w:rPr>
        <w:t>T</w:t>
      </w:r>
      <w:r w:rsidR="0039327E" w:rsidRPr="004A4E3A">
        <w:rPr>
          <w:rFonts w:asciiTheme="minorHAnsi" w:hAnsiTheme="minorHAnsi" w:cstheme="minorHAnsi"/>
          <w:bCs/>
          <w:color w:val="auto"/>
        </w:rPr>
        <w:t xml:space="preserve">his paper presents and discusses </w:t>
      </w:r>
      <w:r w:rsidR="00CD087A">
        <w:rPr>
          <w:rFonts w:asciiTheme="minorHAnsi" w:hAnsiTheme="minorHAnsi" w:cstheme="minorHAnsi"/>
          <w:bCs/>
          <w:color w:val="auto"/>
        </w:rPr>
        <w:t xml:space="preserve">the one hundred and ninety-one </w:t>
      </w:r>
      <w:r w:rsidR="000B68E2" w:rsidRPr="004A4E3A">
        <w:rPr>
          <w:rFonts w:asciiTheme="minorHAnsi" w:hAnsiTheme="minorHAnsi" w:cstheme="minorHAnsi"/>
          <w:bCs/>
          <w:color w:val="auto"/>
        </w:rPr>
        <w:t xml:space="preserve">responses to the survey between October and </w:t>
      </w:r>
      <w:r w:rsidR="00C00D11" w:rsidRPr="004A4E3A">
        <w:rPr>
          <w:rFonts w:asciiTheme="minorHAnsi" w:hAnsiTheme="minorHAnsi" w:cstheme="minorHAnsi"/>
          <w:bCs/>
          <w:color w:val="auto"/>
        </w:rPr>
        <w:t xml:space="preserve">December 2019.  </w:t>
      </w:r>
      <w:r w:rsidR="0039327E" w:rsidRPr="004A4E3A">
        <w:rPr>
          <w:rFonts w:asciiTheme="minorHAnsi" w:hAnsiTheme="minorHAnsi" w:cstheme="minorHAnsi"/>
          <w:bCs/>
          <w:color w:val="auto"/>
        </w:rPr>
        <w:t xml:space="preserve">See </w:t>
      </w:r>
      <w:r w:rsidR="006638C1" w:rsidRPr="004A4E3A">
        <w:rPr>
          <w:rFonts w:asciiTheme="minorHAnsi" w:hAnsiTheme="minorHAnsi" w:cstheme="minorHAnsi"/>
          <w:bCs/>
          <w:color w:val="auto"/>
        </w:rPr>
        <w:t xml:space="preserve">Appendix 1 for the questionnaire.  </w:t>
      </w:r>
      <w:r w:rsidR="000B68E2" w:rsidRPr="004A4E3A">
        <w:rPr>
          <w:rFonts w:asciiTheme="minorHAnsi" w:hAnsiTheme="minorHAnsi" w:cstheme="minorHAnsi"/>
          <w:bCs/>
          <w:color w:val="auto"/>
        </w:rPr>
        <w:t>The paper begins with what we already know about parent experiences of child protection.</w:t>
      </w:r>
    </w:p>
    <w:p w14:paraId="5DA2B4F2" w14:textId="77777777" w:rsidR="00A846C7" w:rsidRDefault="00A846C7" w:rsidP="00900F6D">
      <w:pPr>
        <w:pStyle w:val="Default"/>
        <w:spacing w:after="160" w:line="360" w:lineRule="auto"/>
        <w:rPr>
          <w:rFonts w:asciiTheme="minorHAnsi" w:hAnsiTheme="minorHAnsi" w:cstheme="minorHAnsi"/>
          <w:b/>
          <w:bCs/>
          <w:color w:val="auto"/>
        </w:rPr>
      </w:pPr>
    </w:p>
    <w:p w14:paraId="46049190" w14:textId="77777777" w:rsidR="00484738" w:rsidRPr="004A4E3A" w:rsidRDefault="00484738" w:rsidP="00900F6D">
      <w:pPr>
        <w:pStyle w:val="Default"/>
        <w:spacing w:after="160" w:line="360" w:lineRule="auto"/>
        <w:rPr>
          <w:rFonts w:asciiTheme="minorHAnsi" w:hAnsiTheme="minorHAnsi" w:cstheme="minorHAnsi"/>
          <w:b/>
          <w:bCs/>
          <w:color w:val="auto"/>
        </w:rPr>
      </w:pPr>
      <w:r w:rsidRPr="004A4E3A">
        <w:rPr>
          <w:rFonts w:asciiTheme="minorHAnsi" w:hAnsiTheme="minorHAnsi" w:cstheme="minorHAnsi"/>
          <w:b/>
          <w:bCs/>
          <w:color w:val="auto"/>
        </w:rPr>
        <w:t>Child protection: the paren</w:t>
      </w:r>
      <w:r w:rsidR="000B68E2" w:rsidRPr="004A4E3A">
        <w:rPr>
          <w:rFonts w:asciiTheme="minorHAnsi" w:hAnsiTheme="minorHAnsi" w:cstheme="minorHAnsi"/>
          <w:b/>
          <w:bCs/>
          <w:color w:val="auto"/>
        </w:rPr>
        <w:t>tal experience</w:t>
      </w:r>
    </w:p>
    <w:p w14:paraId="38511F80" w14:textId="77777777" w:rsidR="006111D6" w:rsidRPr="004A4E3A" w:rsidRDefault="00C75135" w:rsidP="00900F6D">
      <w:pPr>
        <w:pStyle w:val="Default"/>
        <w:spacing w:after="160" w:line="360" w:lineRule="auto"/>
        <w:rPr>
          <w:rFonts w:asciiTheme="minorHAnsi" w:eastAsia="Times New Roman" w:hAnsiTheme="minorHAnsi" w:cstheme="minorHAnsi"/>
          <w:lang w:eastAsia="en-GB"/>
        </w:rPr>
      </w:pPr>
      <w:r w:rsidRPr="004A4E3A">
        <w:rPr>
          <w:rStyle w:val="Strong"/>
          <w:rFonts w:asciiTheme="minorHAnsi" w:hAnsiTheme="minorHAnsi" w:cstheme="minorHAnsi"/>
          <w:b w:val="0"/>
        </w:rPr>
        <w:t>Picking up pace</w:t>
      </w:r>
      <w:r w:rsidR="00EB377E" w:rsidRPr="004A4E3A">
        <w:rPr>
          <w:rStyle w:val="Strong"/>
          <w:rFonts w:asciiTheme="minorHAnsi" w:hAnsiTheme="minorHAnsi" w:cstheme="minorHAnsi"/>
          <w:b w:val="0"/>
        </w:rPr>
        <w:t xml:space="preserve"> in the early 1990s, f</w:t>
      </w:r>
      <w:r w:rsidR="00484738" w:rsidRPr="004A4E3A">
        <w:rPr>
          <w:rStyle w:val="Strong"/>
          <w:rFonts w:asciiTheme="minorHAnsi" w:hAnsiTheme="minorHAnsi" w:cstheme="minorHAnsi"/>
          <w:b w:val="0"/>
        </w:rPr>
        <w:t>or nearly thirty years, the experiences of parents in child protection processes have been gathered and documented</w:t>
      </w:r>
      <w:r w:rsidR="005116B8" w:rsidRPr="004A4E3A">
        <w:rPr>
          <w:rStyle w:val="Strong"/>
          <w:rFonts w:asciiTheme="minorHAnsi" w:hAnsiTheme="minorHAnsi" w:cstheme="minorHAnsi"/>
          <w:b w:val="0"/>
        </w:rPr>
        <w:t>. S</w:t>
      </w:r>
      <w:r w:rsidR="00E97713" w:rsidRPr="004A4E3A">
        <w:rPr>
          <w:rStyle w:val="Strong"/>
          <w:rFonts w:asciiTheme="minorHAnsi" w:hAnsiTheme="minorHAnsi" w:cstheme="minorHAnsi"/>
          <w:b w:val="0"/>
        </w:rPr>
        <w:t xml:space="preserve">ome papers </w:t>
      </w:r>
      <w:r w:rsidR="005116B8" w:rsidRPr="004A4E3A">
        <w:rPr>
          <w:rStyle w:val="Strong"/>
          <w:rFonts w:asciiTheme="minorHAnsi" w:hAnsiTheme="minorHAnsi" w:cstheme="minorHAnsi"/>
          <w:b w:val="0"/>
        </w:rPr>
        <w:t xml:space="preserve">are </w:t>
      </w:r>
      <w:r w:rsidR="00A846C7">
        <w:rPr>
          <w:rStyle w:val="Strong"/>
          <w:rFonts w:asciiTheme="minorHAnsi" w:hAnsiTheme="minorHAnsi" w:cstheme="minorHAnsi"/>
          <w:b w:val="0"/>
        </w:rPr>
        <w:t xml:space="preserve">wholly </w:t>
      </w:r>
      <w:r w:rsidR="00E97713" w:rsidRPr="004A4E3A">
        <w:rPr>
          <w:rStyle w:val="Strong"/>
          <w:rFonts w:asciiTheme="minorHAnsi" w:hAnsiTheme="minorHAnsi" w:cstheme="minorHAnsi"/>
          <w:b w:val="0"/>
        </w:rPr>
        <w:t>given over to the experiences</w:t>
      </w:r>
      <w:r w:rsidR="005116B8" w:rsidRPr="004A4E3A">
        <w:rPr>
          <w:rStyle w:val="Strong"/>
          <w:rFonts w:asciiTheme="minorHAnsi" w:hAnsiTheme="minorHAnsi" w:cstheme="minorHAnsi"/>
          <w:b w:val="0"/>
        </w:rPr>
        <w:t>. O</w:t>
      </w:r>
      <w:r w:rsidR="00E97713" w:rsidRPr="004A4E3A">
        <w:rPr>
          <w:rStyle w:val="Strong"/>
          <w:rFonts w:asciiTheme="minorHAnsi" w:hAnsiTheme="minorHAnsi" w:cstheme="minorHAnsi"/>
          <w:b w:val="0"/>
        </w:rPr>
        <w:t>thers includ</w:t>
      </w:r>
      <w:r w:rsidR="005116B8" w:rsidRPr="004A4E3A">
        <w:rPr>
          <w:rStyle w:val="Strong"/>
          <w:rFonts w:asciiTheme="minorHAnsi" w:hAnsiTheme="minorHAnsi" w:cstheme="minorHAnsi"/>
          <w:b w:val="0"/>
        </w:rPr>
        <w:t>e</w:t>
      </w:r>
      <w:r w:rsidR="00E97713" w:rsidRPr="004A4E3A">
        <w:rPr>
          <w:rStyle w:val="Strong"/>
          <w:rFonts w:asciiTheme="minorHAnsi" w:hAnsiTheme="minorHAnsi" w:cstheme="minorHAnsi"/>
          <w:b w:val="0"/>
        </w:rPr>
        <w:t xml:space="preserve"> </w:t>
      </w:r>
      <w:r w:rsidR="000B68E2" w:rsidRPr="004A4E3A">
        <w:rPr>
          <w:rStyle w:val="Strong"/>
          <w:rFonts w:asciiTheme="minorHAnsi" w:hAnsiTheme="minorHAnsi" w:cstheme="minorHAnsi"/>
          <w:b w:val="0"/>
        </w:rPr>
        <w:t xml:space="preserve">these </w:t>
      </w:r>
      <w:r w:rsidR="00E97713" w:rsidRPr="004A4E3A">
        <w:rPr>
          <w:rStyle w:val="Strong"/>
          <w:rFonts w:asciiTheme="minorHAnsi" w:hAnsiTheme="minorHAnsi" w:cstheme="minorHAnsi"/>
          <w:b w:val="0"/>
        </w:rPr>
        <w:t>in broader studies of child protection practices</w:t>
      </w:r>
      <w:r w:rsidR="005116B8" w:rsidRPr="004A4E3A">
        <w:rPr>
          <w:rStyle w:val="Strong"/>
          <w:rFonts w:asciiTheme="minorHAnsi" w:hAnsiTheme="minorHAnsi" w:cstheme="minorHAnsi"/>
          <w:b w:val="0"/>
        </w:rPr>
        <w:t xml:space="preserve">. </w:t>
      </w:r>
      <w:r w:rsidR="00A846C7">
        <w:rPr>
          <w:rStyle w:val="Strong"/>
          <w:rFonts w:asciiTheme="minorHAnsi" w:hAnsiTheme="minorHAnsi" w:cstheme="minorHAnsi"/>
          <w:b w:val="0"/>
        </w:rPr>
        <w:t xml:space="preserve"> </w:t>
      </w:r>
      <w:r w:rsidR="005116B8" w:rsidRPr="004A4E3A">
        <w:rPr>
          <w:rStyle w:val="Strong"/>
          <w:rFonts w:asciiTheme="minorHAnsi" w:hAnsiTheme="minorHAnsi" w:cstheme="minorHAnsi"/>
          <w:b w:val="0"/>
        </w:rPr>
        <w:t>R</w:t>
      </w:r>
      <w:r w:rsidR="005116B8" w:rsidRPr="004A4E3A">
        <w:rPr>
          <w:rFonts w:asciiTheme="minorHAnsi" w:hAnsiTheme="minorHAnsi" w:cstheme="minorHAnsi"/>
        </w:rPr>
        <w:t>eports are from parents in a wide variety of Anglophone countries and include a variety of research methods from small-scale studies to more survey-based data collection</w:t>
      </w:r>
      <w:r w:rsidR="00E97713" w:rsidRPr="004A4E3A">
        <w:rPr>
          <w:rStyle w:val="Strong"/>
          <w:rFonts w:asciiTheme="minorHAnsi" w:hAnsiTheme="minorHAnsi" w:cstheme="minorHAnsi"/>
          <w:b w:val="0"/>
        </w:rPr>
        <w:t xml:space="preserve"> </w:t>
      </w:r>
      <w:r w:rsidR="00484738" w:rsidRPr="004A4E3A">
        <w:rPr>
          <w:rStyle w:val="Strong"/>
          <w:rFonts w:asciiTheme="minorHAnsi" w:hAnsiTheme="minorHAnsi" w:cstheme="minorHAnsi"/>
          <w:b w:val="0"/>
        </w:rPr>
        <w:t>(</w:t>
      </w:r>
      <w:proofErr w:type="spellStart"/>
      <w:r w:rsidR="00484738" w:rsidRPr="004A4E3A">
        <w:rPr>
          <w:rStyle w:val="Strong"/>
          <w:rFonts w:asciiTheme="minorHAnsi" w:hAnsiTheme="minorHAnsi" w:cstheme="minorHAnsi"/>
          <w:b w:val="0"/>
        </w:rPr>
        <w:t>Diorio</w:t>
      </w:r>
      <w:proofErr w:type="spellEnd"/>
      <w:r w:rsidR="00484738" w:rsidRPr="004A4E3A">
        <w:rPr>
          <w:rStyle w:val="Strong"/>
          <w:rFonts w:asciiTheme="minorHAnsi" w:hAnsiTheme="minorHAnsi" w:cstheme="minorHAnsi"/>
          <w:b w:val="0"/>
        </w:rPr>
        <w:t xml:space="preserve"> 1992,</w:t>
      </w:r>
      <w:r w:rsidR="00EB377E" w:rsidRPr="004A4E3A">
        <w:rPr>
          <w:rStyle w:val="Strong"/>
          <w:rFonts w:asciiTheme="minorHAnsi" w:hAnsiTheme="minorHAnsi" w:cstheme="minorHAnsi"/>
          <w:b w:val="0"/>
        </w:rPr>
        <w:t xml:space="preserve"> </w:t>
      </w:r>
      <w:r w:rsidR="00484738" w:rsidRPr="004A4E3A">
        <w:rPr>
          <w:rStyle w:val="Strong"/>
          <w:rFonts w:asciiTheme="minorHAnsi" w:hAnsiTheme="minorHAnsi" w:cstheme="minorHAnsi"/>
          <w:b w:val="0"/>
        </w:rPr>
        <w:t xml:space="preserve">Farmer 1994, Department of Health 1995, </w:t>
      </w:r>
      <w:r w:rsidR="009F3015" w:rsidRPr="004A4E3A">
        <w:rPr>
          <w:rStyle w:val="Strong"/>
          <w:rFonts w:asciiTheme="minorHAnsi" w:hAnsiTheme="minorHAnsi" w:cstheme="minorHAnsi"/>
          <w:b w:val="0"/>
        </w:rPr>
        <w:t xml:space="preserve">Farmer and Owen 1995, </w:t>
      </w:r>
      <w:r w:rsidR="00484738" w:rsidRPr="004A4E3A">
        <w:rPr>
          <w:rStyle w:val="Strong"/>
          <w:rFonts w:asciiTheme="minorHAnsi" w:hAnsiTheme="minorHAnsi" w:cstheme="minorHAnsi"/>
          <w:b w:val="0"/>
        </w:rPr>
        <w:t xml:space="preserve">Westcott 1995, Bell 1996, Corby et al 1996, </w:t>
      </w:r>
      <w:r w:rsidR="00DF4550" w:rsidRPr="004A4E3A">
        <w:rPr>
          <w:rStyle w:val="Strong"/>
          <w:rFonts w:asciiTheme="minorHAnsi" w:hAnsiTheme="minorHAnsi" w:cstheme="minorHAnsi"/>
          <w:b w:val="0"/>
        </w:rPr>
        <w:t xml:space="preserve">Fernandez 1996, </w:t>
      </w:r>
      <w:r w:rsidR="00484738" w:rsidRPr="004A4E3A">
        <w:rPr>
          <w:rStyle w:val="Strong"/>
          <w:rFonts w:asciiTheme="minorHAnsi" w:hAnsiTheme="minorHAnsi" w:cstheme="minorHAnsi"/>
          <w:b w:val="0"/>
        </w:rPr>
        <w:t xml:space="preserve">Mason and Selman 1997, </w:t>
      </w:r>
      <w:r w:rsidR="00484738" w:rsidRPr="004A4E3A">
        <w:rPr>
          <w:rFonts w:asciiTheme="minorHAnsi" w:hAnsiTheme="minorHAnsi" w:cstheme="minorHAnsi"/>
        </w:rPr>
        <w:t xml:space="preserve">Croghan and </w:t>
      </w:r>
      <w:proofErr w:type="spellStart"/>
      <w:r w:rsidR="00484738" w:rsidRPr="004A4E3A">
        <w:rPr>
          <w:rFonts w:asciiTheme="minorHAnsi" w:hAnsiTheme="minorHAnsi" w:cstheme="minorHAnsi"/>
        </w:rPr>
        <w:t>Miell</w:t>
      </w:r>
      <w:proofErr w:type="spellEnd"/>
      <w:r w:rsidR="00484738" w:rsidRPr="004A4E3A">
        <w:rPr>
          <w:rFonts w:asciiTheme="minorHAnsi" w:hAnsiTheme="minorHAnsi" w:cstheme="minorHAnsi"/>
        </w:rPr>
        <w:t xml:space="preserve"> 1998, </w:t>
      </w:r>
      <w:r w:rsidR="00B80C58" w:rsidRPr="004A4E3A">
        <w:rPr>
          <w:rFonts w:asciiTheme="minorHAnsi" w:eastAsia="Times New Roman" w:hAnsiTheme="minorHAnsi" w:cstheme="minorHAnsi"/>
          <w:lang w:eastAsia="en-GB"/>
        </w:rPr>
        <w:t xml:space="preserve">Booth and Booth 2004, </w:t>
      </w:r>
      <w:r w:rsidR="00B80C58" w:rsidRPr="004A4E3A">
        <w:rPr>
          <w:rStyle w:val="Strong"/>
          <w:rFonts w:asciiTheme="minorHAnsi" w:hAnsiTheme="minorHAnsi" w:cstheme="minorHAnsi"/>
          <w:b w:val="0"/>
        </w:rPr>
        <w:t xml:space="preserve">Dale 2004, </w:t>
      </w:r>
      <w:r w:rsidR="00484738" w:rsidRPr="004A4E3A">
        <w:rPr>
          <w:rStyle w:val="Strong"/>
          <w:rFonts w:asciiTheme="minorHAnsi" w:hAnsiTheme="minorHAnsi" w:cstheme="minorHAnsi"/>
          <w:b w:val="0"/>
        </w:rPr>
        <w:t xml:space="preserve">Kapp and Vela 2004, </w:t>
      </w:r>
      <w:r w:rsidR="00E97713" w:rsidRPr="004A4E3A">
        <w:rPr>
          <w:rStyle w:val="Strong"/>
          <w:rFonts w:asciiTheme="minorHAnsi" w:hAnsiTheme="minorHAnsi" w:cstheme="minorHAnsi"/>
          <w:b w:val="0"/>
        </w:rPr>
        <w:t>Spratt and Callan 2004</w:t>
      </w:r>
      <w:r w:rsidR="00484738" w:rsidRPr="004A4E3A">
        <w:rPr>
          <w:rStyle w:val="Strong"/>
          <w:rFonts w:asciiTheme="minorHAnsi" w:hAnsiTheme="minorHAnsi" w:cstheme="minorHAnsi"/>
          <w:b w:val="0"/>
        </w:rPr>
        <w:t xml:space="preserve">, </w:t>
      </w:r>
      <w:r w:rsidR="00EB377E" w:rsidRPr="004A4E3A">
        <w:rPr>
          <w:rStyle w:val="Strong"/>
          <w:rFonts w:asciiTheme="minorHAnsi" w:hAnsiTheme="minorHAnsi" w:cstheme="minorHAnsi"/>
          <w:b w:val="0"/>
        </w:rPr>
        <w:t xml:space="preserve">Dale et al 2005, </w:t>
      </w:r>
      <w:r w:rsidR="00484738" w:rsidRPr="004A4E3A">
        <w:rPr>
          <w:rStyle w:val="Strong"/>
          <w:rFonts w:asciiTheme="minorHAnsi" w:hAnsiTheme="minorHAnsi" w:cstheme="minorHAnsi"/>
          <w:b w:val="0"/>
        </w:rPr>
        <w:t xml:space="preserve">Palmer et al 2006, </w:t>
      </w:r>
      <w:proofErr w:type="spellStart"/>
      <w:r w:rsidR="00484738" w:rsidRPr="004A4E3A">
        <w:rPr>
          <w:rStyle w:val="Strong"/>
          <w:rFonts w:asciiTheme="minorHAnsi" w:hAnsiTheme="minorHAnsi" w:cstheme="minorHAnsi"/>
          <w:b w:val="0"/>
        </w:rPr>
        <w:t>Dumbrill</w:t>
      </w:r>
      <w:proofErr w:type="spellEnd"/>
      <w:r w:rsidR="00484738" w:rsidRPr="004A4E3A">
        <w:rPr>
          <w:rStyle w:val="Strong"/>
          <w:rFonts w:asciiTheme="minorHAnsi" w:hAnsiTheme="minorHAnsi" w:cstheme="minorHAnsi"/>
          <w:b w:val="0"/>
        </w:rPr>
        <w:t xml:space="preserve"> 2006, </w:t>
      </w:r>
      <w:r w:rsidR="00FE265E" w:rsidRPr="004A4E3A">
        <w:rPr>
          <w:rFonts w:asciiTheme="minorHAnsi" w:eastAsia="Times New Roman" w:hAnsiTheme="minorHAnsi" w:cstheme="minorHAnsi"/>
          <w:lang w:eastAsia="en-GB"/>
        </w:rPr>
        <w:t xml:space="preserve">Cameron 2009, </w:t>
      </w:r>
      <w:proofErr w:type="spellStart"/>
      <w:r w:rsidR="00FE265E" w:rsidRPr="004A4E3A">
        <w:rPr>
          <w:rFonts w:asciiTheme="minorHAnsi" w:hAnsiTheme="minorHAnsi" w:cstheme="minorHAnsi"/>
        </w:rPr>
        <w:t>Smeeton</w:t>
      </w:r>
      <w:proofErr w:type="spellEnd"/>
      <w:r w:rsidR="00FE265E" w:rsidRPr="004A4E3A">
        <w:rPr>
          <w:rFonts w:asciiTheme="minorHAnsi" w:hAnsiTheme="minorHAnsi" w:cstheme="minorHAnsi"/>
        </w:rPr>
        <w:t xml:space="preserve"> and Boxall 2011, </w:t>
      </w:r>
      <w:proofErr w:type="spellStart"/>
      <w:r w:rsidR="00665E9A" w:rsidRPr="004A4E3A">
        <w:rPr>
          <w:rFonts w:asciiTheme="minorHAnsi" w:hAnsiTheme="minorHAnsi" w:cstheme="minorHAnsi"/>
        </w:rPr>
        <w:t>Dominelli</w:t>
      </w:r>
      <w:proofErr w:type="spellEnd"/>
      <w:r w:rsidR="00665E9A" w:rsidRPr="004A4E3A">
        <w:rPr>
          <w:rFonts w:asciiTheme="minorHAnsi" w:hAnsiTheme="minorHAnsi" w:cstheme="minorHAnsi"/>
        </w:rPr>
        <w:t xml:space="preserve"> et al 2011, </w:t>
      </w:r>
      <w:r w:rsidR="00FE265E" w:rsidRPr="004A4E3A">
        <w:rPr>
          <w:rFonts w:asciiTheme="minorHAnsi" w:hAnsiTheme="minorHAnsi" w:cstheme="minorHAnsi"/>
        </w:rPr>
        <w:t xml:space="preserve">Ghaffar et al 2012, </w:t>
      </w:r>
      <w:proofErr w:type="spellStart"/>
      <w:r w:rsidR="00FE265E" w:rsidRPr="004A4E3A">
        <w:rPr>
          <w:rFonts w:asciiTheme="minorHAnsi" w:hAnsiTheme="minorHAnsi" w:cstheme="minorHAnsi"/>
        </w:rPr>
        <w:t>Maiter</w:t>
      </w:r>
      <w:proofErr w:type="spellEnd"/>
      <w:r w:rsidR="00FE265E" w:rsidRPr="004A4E3A">
        <w:rPr>
          <w:rFonts w:asciiTheme="minorHAnsi" w:hAnsiTheme="minorHAnsi" w:cstheme="minorHAnsi"/>
        </w:rPr>
        <w:t xml:space="preserve"> et al 2012, </w:t>
      </w:r>
      <w:r w:rsidR="00A46459" w:rsidRPr="004A4E3A">
        <w:rPr>
          <w:rFonts w:asciiTheme="minorHAnsi" w:hAnsiTheme="minorHAnsi" w:cstheme="minorHAnsi"/>
        </w:rPr>
        <w:t xml:space="preserve">Birmingham </w:t>
      </w:r>
      <w:r w:rsidR="00115694" w:rsidRPr="004A4E3A">
        <w:rPr>
          <w:rFonts w:asciiTheme="minorHAnsi" w:hAnsiTheme="minorHAnsi" w:cstheme="minorHAnsi"/>
        </w:rPr>
        <w:t xml:space="preserve">Strategic Research Team 2014, </w:t>
      </w:r>
      <w:r w:rsidR="00FE265E" w:rsidRPr="004A4E3A">
        <w:rPr>
          <w:rFonts w:asciiTheme="minorHAnsi" w:hAnsiTheme="minorHAnsi" w:cstheme="minorHAnsi"/>
        </w:rPr>
        <w:t xml:space="preserve">Walsh and Douglas 2015, </w:t>
      </w:r>
      <w:r w:rsidR="00484738" w:rsidRPr="004A4E3A">
        <w:rPr>
          <w:rStyle w:val="Strong"/>
          <w:rFonts w:asciiTheme="minorHAnsi" w:hAnsiTheme="minorHAnsi" w:cstheme="minorHAnsi"/>
          <w:b w:val="0"/>
        </w:rPr>
        <w:t xml:space="preserve"> </w:t>
      </w:r>
      <w:proofErr w:type="spellStart"/>
      <w:r w:rsidR="00FE265E" w:rsidRPr="004A4E3A">
        <w:rPr>
          <w:rFonts w:asciiTheme="minorHAnsi" w:hAnsiTheme="minorHAnsi" w:cstheme="minorHAnsi"/>
        </w:rPr>
        <w:t>Memarnia</w:t>
      </w:r>
      <w:proofErr w:type="spellEnd"/>
      <w:r w:rsidR="00FE265E" w:rsidRPr="004A4E3A">
        <w:rPr>
          <w:rFonts w:asciiTheme="minorHAnsi" w:hAnsiTheme="minorHAnsi" w:cstheme="minorHAnsi"/>
        </w:rPr>
        <w:t xml:space="preserve"> et al 2015, </w:t>
      </w:r>
      <w:r w:rsidR="000B68E2" w:rsidRPr="004A4E3A">
        <w:rPr>
          <w:rFonts w:asciiTheme="minorHAnsi" w:hAnsiTheme="minorHAnsi" w:cstheme="minorHAnsi"/>
        </w:rPr>
        <w:t xml:space="preserve">Bilson 2016, </w:t>
      </w:r>
      <w:r w:rsidR="007926A0" w:rsidRPr="004A4E3A">
        <w:rPr>
          <w:rFonts w:asciiTheme="minorHAnsi" w:hAnsiTheme="minorHAnsi" w:cstheme="minorHAnsi"/>
        </w:rPr>
        <w:t xml:space="preserve">Mellon 2017, </w:t>
      </w:r>
      <w:r w:rsidR="00FE265E" w:rsidRPr="004A4E3A">
        <w:rPr>
          <w:rFonts w:asciiTheme="minorHAnsi" w:hAnsiTheme="minorHAnsi" w:cstheme="minorHAnsi"/>
        </w:rPr>
        <w:t xml:space="preserve">Featherstone et al 2018a, Featherstone et al 2018b, Morris et </w:t>
      </w:r>
      <w:r w:rsidR="00115694" w:rsidRPr="004A4E3A">
        <w:rPr>
          <w:rFonts w:asciiTheme="minorHAnsi" w:hAnsiTheme="minorHAnsi" w:cstheme="minorHAnsi"/>
        </w:rPr>
        <w:t xml:space="preserve">al </w:t>
      </w:r>
      <w:r w:rsidR="00FE265E" w:rsidRPr="004A4E3A">
        <w:rPr>
          <w:rFonts w:asciiTheme="minorHAnsi" w:hAnsiTheme="minorHAnsi" w:cstheme="minorHAnsi"/>
        </w:rPr>
        <w:t>2018, Robbins and Cook 2018).</w:t>
      </w:r>
      <w:r w:rsidR="00F86BDA" w:rsidRPr="004A4E3A">
        <w:rPr>
          <w:rFonts w:asciiTheme="minorHAnsi" w:eastAsia="Times New Roman" w:hAnsiTheme="minorHAnsi" w:cstheme="minorHAnsi"/>
          <w:lang w:eastAsia="en-GB"/>
        </w:rPr>
        <w:t xml:space="preserve"> </w:t>
      </w:r>
      <w:r w:rsidR="00C75792" w:rsidRPr="004A4E3A">
        <w:rPr>
          <w:rFonts w:asciiTheme="minorHAnsi" w:eastAsia="Times New Roman" w:hAnsiTheme="minorHAnsi" w:cstheme="minorHAnsi"/>
          <w:lang w:eastAsia="en-GB"/>
        </w:rPr>
        <w:t xml:space="preserve"> Th</w:t>
      </w:r>
      <w:r w:rsidR="000B68E2" w:rsidRPr="004A4E3A">
        <w:rPr>
          <w:rFonts w:asciiTheme="minorHAnsi" w:eastAsia="Times New Roman" w:hAnsiTheme="minorHAnsi" w:cstheme="minorHAnsi"/>
          <w:lang w:eastAsia="en-GB"/>
        </w:rPr>
        <w:t xml:space="preserve">ough </w:t>
      </w:r>
      <w:r w:rsidR="005116B8" w:rsidRPr="004A4E3A">
        <w:rPr>
          <w:rFonts w:asciiTheme="minorHAnsi" w:eastAsia="Times New Roman" w:hAnsiTheme="minorHAnsi" w:cstheme="minorHAnsi"/>
          <w:lang w:eastAsia="en-GB"/>
        </w:rPr>
        <w:t xml:space="preserve">the following </w:t>
      </w:r>
      <w:r w:rsidR="00C75792" w:rsidRPr="004A4E3A">
        <w:rPr>
          <w:rFonts w:asciiTheme="minorHAnsi" w:eastAsia="Times New Roman" w:hAnsiTheme="minorHAnsi" w:cstheme="minorHAnsi"/>
          <w:lang w:eastAsia="en-GB"/>
        </w:rPr>
        <w:t xml:space="preserve">review of the literature is not exhaustive, </w:t>
      </w:r>
      <w:r w:rsidR="005116B8" w:rsidRPr="004A4E3A">
        <w:rPr>
          <w:rFonts w:asciiTheme="minorHAnsi" w:eastAsia="Times New Roman" w:hAnsiTheme="minorHAnsi" w:cstheme="minorHAnsi"/>
          <w:lang w:eastAsia="en-GB"/>
        </w:rPr>
        <w:t xml:space="preserve">there are </w:t>
      </w:r>
      <w:r w:rsidR="00C75792" w:rsidRPr="004A4E3A">
        <w:rPr>
          <w:rFonts w:asciiTheme="minorHAnsi" w:eastAsia="Times New Roman" w:hAnsiTheme="minorHAnsi" w:cstheme="minorHAnsi"/>
          <w:lang w:eastAsia="en-GB"/>
        </w:rPr>
        <w:t xml:space="preserve">key </w:t>
      </w:r>
      <w:r w:rsidR="005116B8" w:rsidRPr="004A4E3A">
        <w:rPr>
          <w:rFonts w:asciiTheme="minorHAnsi" w:eastAsia="Times New Roman" w:hAnsiTheme="minorHAnsi" w:cstheme="minorHAnsi"/>
          <w:lang w:eastAsia="en-GB"/>
        </w:rPr>
        <w:t xml:space="preserve">emergent </w:t>
      </w:r>
      <w:r w:rsidR="00C75792" w:rsidRPr="004A4E3A">
        <w:rPr>
          <w:rFonts w:asciiTheme="minorHAnsi" w:eastAsia="Times New Roman" w:hAnsiTheme="minorHAnsi" w:cstheme="minorHAnsi"/>
          <w:lang w:eastAsia="en-GB"/>
        </w:rPr>
        <w:t xml:space="preserve">themes </w:t>
      </w:r>
      <w:r w:rsidR="000B68E2" w:rsidRPr="004A4E3A">
        <w:rPr>
          <w:rFonts w:asciiTheme="minorHAnsi" w:eastAsia="Times New Roman" w:hAnsiTheme="minorHAnsi" w:cstheme="minorHAnsi"/>
          <w:lang w:eastAsia="en-GB"/>
        </w:rPr>
        <w:t>in o</w:t>
      </w:r>
      <w:r w:rsidR="00C75792" w:rsidRPr="004A4E3A">
        <w:rPr>
          <w:rFonts w:asciiTheme="minorHAnsi" w:eastAsia="Times New Roman" w:hAnsiTheme="minorHAnsi" w:cstheme="minorHAnsi"/>
          <w:lang w:eastAsia="en-GB"/>
        </w:rPr>
        <w:t xml:space="preserve">ur knowledge of parental experiences of child protection processes.  </w:t>
      </w:r>
    </w:p>
    <w:p w14:paraId="1B323157" w14:textId="77777777" w:rsidR="00A846C7" w:rsidRDefault="00A846C7" w:rsidP="00900F6D">
      <w:pPr>
        <w:spacing w:before="100" w:beforeAutospacing="1" w:line="360" w:lineRule="auto"/>
        <w:rPr>
          <w:rFonts w:eastAsia="Times New Roman" w:cstheme="minorHAnsi"/>
          <w:b/>
          <w:sz w:val="24"/>
          <w:szCs w:val="24"/>
          <w:lang w:eastAsia="en-GB"/>
        </w:rPr>
      </w:pPr>
    </w:p>
    <w:p w14:paraId="6F9BA727" w14:textId="77777777" w:rsidR="0080301B" w:rsidRPr="004A4E3A" w:rsidRDefault="00814C99" w:rsidP="00900F6D">
      <w:pPr>
        <w:spacing w:before="100" w:beforeAutospacing="1" w:line="360" w:lineRule="auto"/>
        <w:rPr>
          <w:rFonts w:eastAsia="Times New Roman" w:cstheme="minorHAnsi"/>
          <w:b/>
          <w:sz w:val="24"/>
          <w:szCs w:val="24"/>
          <w:lang w:eastAsia="en-GB"/>
        </w:rPr>
      </w:pPr>
      <w:r w:rsidRPr="004A4E3A">
        <w:rPr>
          <w:rFonts w:eastAsia="Times New Roman" w:cstheme="minorHAnsi"/>
          <w:b/>
          <w:sz w:val="24"/>
          <w:szCs w:val="24"/>
          <w:lang w:eastAsia="en-GB"/>
        </w:rPr>
        <w:t>No Power, Not Heard, Judged</w:t>
      </w:r>
      <w:r w:rsidR="0080301B" w:rsidRPr="004A4E3A">
        <w:rPr>
          <w:rFonts w:eastAsia="Times New Roman" w:cstheme="minorHAnsi"/>
          <w:b/>
          <w:sz w:val="24"/>
          <w:szCs w:val="24"/>
          <w:lang w:eastAsia="en-GB"/>
        </w:rPr>
        <w:t xml:space="preserve"> and Injustice</w:t>
      </w:r>
    </w:p>
    <w:p w14:paraId="4168671F" w14:textId="77777777" w:rsidR="0080301B" w:rsidRPr="004A4E3A" w:rsidRDefault="005C4F92" w:rsidP="00900F6D">
      <w:pPr>
        <w:spacing w:before="100" w:beforeAutospacing="1" w:line="360" w:lineRule="auto"/>
        <w:rPr>
          <w:rStyle w:val="Strong"/>
          <w:rFonts w:cstheme="minorHAnsi"/>
          <w:b w:val="0"/>
          <w:sz w:val="24"/>
          <w:szCs w:val="24"/>
        </w:rPr>
      </w:pPr>
      <w:r w:rsidRPr="004A4E3A">
        <w:rPr>
          <w:rFonts w:eastAsia="Times New Roman" w:cstheme="minorHAnsi"/>
          <w:sz w:val="24"/>
          <w:szCs w:val="24"/>
          <w:lang w:eastAsia="en-GB"/>
        </w:rPr>
        <w:t>The t</w:t>
      </w:r>
      <w:r w:rsidR="00F86BDA" w:rsidRPr="004A4E3A">
        <w:rPr>
          <w:rFonts w:eastAsia="Times New Roman" w:cstheme="minorHAnsi"/>
          <w:sz w:val="24"/>
          <w:szCs w:val="24"/>
          <w:lang w:eastAsia="en-GB"/>
        </w:rPr>
        <w:t xml:space="preserve">heme of powerlessness </w:t>
      </w:r>
      <w:r w:rsidR="009D3A81" w:rsidRPr="004A4E3A">
        <w:rPr>
          <w:rFonts w:eastAsia="Times New Roman" w:cstheme="minorHAnsi"/>
          <w:sz w:val="24"/>
          <w:szCs w:val="24"/>
          <w:lang w:eastAsia="en-GB"/>
        </w:rPr>
        <w:t>is c</w:t>
      </w:r>
      <w:r w:rsidR="00F86BDA" w:rsidRPr="004A4E3A">
        <w:rPr>
          <w:rFonts w:eastAsia="Times New Roman" w:cstheme="minorHAnsi"/>
          <w:sz w:val="24"/>
          <w:szCs w:val="24"/>
          <w:lang w:eastAsia="en-GB"/>
        </w:rPr>
        <w:t>onsistent from early on (</w:t>
      </w:r>
      <w:proofErr w:type="spellStart"/>
      <w:r w:rsidR="00F86BDA" w:rsidRPr="004A4E3A">
        <w:rPr>
          <w:rFonts w:eastAsia="Times New Roman" w:cstheme="minorHAnsi"/>
          <w:sz w:val="24"/>
          <w:szCs w:val="24"/>
          <w:lang w:eastAsia="en-GB"/>
        </w:rPr>
        <w:t>Diorio</w:t>
      </w:r>
      <w:proofErr w:type="spellEnd"/>
      <w:r w:rsidR="00F86BDA" w:rsidRPr="004A4E3A">
        <w:rPr>
          <w:rFonts w:eastAsia="Times New Roman" w:cstheme="minorHAnsi"/>
          <w:sz w:val="24"/>
          <w:szCs w:val="24"/>
          <w:lang w:eastAsia="en-GB"/>
        </w:rPr>
        <w:t xml:space="preserve"> 1992). </w:t>
      </w:r>
      <w:r w:rsidR="005116B8" w:rsidRPr="004A4E3A">
        <w:rPr>
          <w:rFonts w:eastAsia="Times New Roman" w:cstheme="minorHAnsi"/>
          <w:sz w:val="24"/>
          <w:szCs w:val="24"/>
          <w:lang w:eastAsia="en-GB"/>
        </w:rPr>
        <w:t>Accounts of d</w:t>
      </w:r>
      <w:r w:rsidR="00F86BDA" w:rsidRPr="004A4E3A">
        <w:rPr>
          <w:rStyle w:val="Strong"/>
          <w:rFonts w:cstheme="minorHAnsi"/>
          <w:b w:val="0"/>
          <w:sz w:val="24"/>
          <w:szCs w:val="24"/>
        </w:rPr>
        <w:t xml:space="preserve">ecisions </w:t>
      </w:r>
      <w:r w:rsidR="005116B8" w:rsidRPr="004A4E3A">
        <w:rPr>
          <w:rStyle w:val="Strong"/>
          <w:rFonts w:cstheme="minorHAnsi"/>
          <w:b w:val="0"/>
          <w:sz w:val="24"/>
          <w:szCs w:val="24"/>
        </w:rPr>
        <w:t>already arrived at</w:t>
      </w:r>
      <w:r w:rsidR="00F86BDA" w:rsidRPr="004A4E3A">
        <w:rPr>
          <w:rStyle w:val="Strong"/>
          <w:rFonts w:cstheme="minorHAnsi"/>
          <w:b w:val="0"/>
          <w:sz w:val="24"/>
          <w:szCs w:val="24"/>
        </w:rPr>
        <w:t xml:space="preserve">, being excluded, judged in intimidating, embarrassing and humiliating manners, blamed and on trial </w:t>
      </w:r>
      <w:r w:rsidR="005116B8" w:rsidRPr="004A4E3A">
        <w:rPr>
          <w:rStyle w:val="Strong"/>
          <w:rFonts w:cstheme="minorHAnsi"/>
          <w:b w:val="0"/>
          <w:sz w:val="24"/>
          <w:szCs w:val="24"/>
        </w:rPr>
        <w:t xml:space="preserve">feature </w:t>
      </w:r>
      <w:r w:rsidR="00F86BDA" w:rsidRPr="004A4E3A">
        <w:rPr>
          <w:rStyle w:val="Strong"/>
          <w:rFonts w:cstheme="minorHAnsi"/>
          <w:b w:val="0"/>
          <w:sz w:val="24"/>
          <w:szCs w:val="24"/>
        </w:rPr>
        <w:t>(Farmer, 1994</w:t>
      </w:r>
      <w:r w:rsidR="00374195" w:rsidRPr="004A4E3A">
        <w:rPr>
          <w:rStyle w:val="Strong"/>
          <w:rFonts w:cstheme="minorHAnsi"/>
          <w:b w:val="0"/>
          <w:sz w:val="24"/>
          <w:szCs w:val="24"/>
        </w:rPr>
        <w:t>;</w:t>
      </w:r>
      <w:r w:rsidRPr="004A4E3A">
        <w:rPr>
          <w:rStyle w:val="Strong"/>
          <w:rFonts w:cstheme="minorHAnsi"/>
          <w:b w:val="0"/>
          <w:sz w:val="24"/>
          <w:szCs w:val="24"/>
        </w:rPr>
        <w:t xml:space="preserve"> Corby et al, 1996</w:t>
      </w:r>
      <w:r w:rsidR="00374195" w:rsidRPr="004A4E3A">
        <w:rPr>
          <w:rStyle w:val="Strong"/>
          <w:rFonts w:cstheme="minorHAnsi"/>
          <w:b w:val="0"/>
          <w:sz w:val="24"/>
          <w:szCs w:val="24"/>
        </w:rPr>
        <w:t xml:space="preserve">; </w:t>
      </w:r>
      <w:proofErr w:type="spellStart"/>
      <w:r w:rsidR="00374195" w:rsidRPr="004A4E3A">
        <w:rPr>
          <w:rStyle w:val="Strong"/>
          <w:rFonts w:cstheme="minorHAnsi"/>
          <w:b w:val="0"/>
          <w:sz w:val="24"/>
          <w:szCs w:val="24"/>
        </w:rPr>
        <w:t>Maiter</w:t>
      </w:r>
      <w:proofErr w:type="spellEnd"/>
      <w:r w:rsidR="00374195" w:rsidRPr="004A4E3A">
        <w:rPr>
          <w:rStyle w:val="Strong"/>
          <w:rFonts w:cstheme="minorHAnsi"/>
          <w:b w:val="0"/>
          <w:sz w:val="24"/>
          <w:szCs w:val="24"/>
        </w:rPr>
        <w:t xml:space="preserve"> et al, 2012</w:t>
      </w:r>
      <w:r w:rsidR="00F86BDA" w:rsidRPr="004A4E3A">
        <w:rPr>
          <w:rStyle w:val="Strong"/>
          <w:rFonts w:cstheme="minorHAnsi"/>
          <w:b w:val="0"/>
          <w:sz w:val="24"/>
          <w:szCs w:val="24"/>
        </w:rPr>
        <w:t>)</w:t>
      </w:r>
      <w:r w:rsidRPr="004A4E3A">
        <w:rPr>
          <w:rStyle w:val="Strong"/>
          <w:rFonts w:cstheme="minorHAnsi"/>
          <w:b w:val="0"/>
          <w:sz w:val="24"/>
          <w:szCs w:val="24"/>
        </w:rPr>
        <w:t xml:space="preserve">. </w:t>
      </w:r>
      <w:r w:rsidR="008D0AFC" w:rsidRPr="004A4E3A">
        <w:rPr>
          <w:rStyle w:val="Strong"/>
          <w:rFonts w:cstheme="minorHAnsi"/>
          <w:b w:val="0"/>
          <w:sz w:val="24"/>
          <w:szCs w:val="24"/>
        </w:rPr>
        <w:t xml:space="preserve"> The mothers and fathers in the study by Corby et al described </w:t>
      </w:r>
      <w:r w:rsidR="000B68E2" w:rsidRPr="004A4E3A">
        <w:rPr>
          <w:rStyle w:val="Strong"/>
          <w:rFonts w:cstheme="minorHAnsi"/>
          <w:b w:val="0"/>
          <w:sz w:val="24"/>
          <w:szCs w:val="24"/>
        </w:rPr>
        <w:t>h</w:t>
      </w:r>
      <w:r w:rsidR="008D0AFC" w:rsidRPr="004A4E3A">
        <w:rPr>
          <w:rStyle w:val="Strong"/>
          <w:rFonts w:cstheme="minorHAnsi"/>
          <w:b w:val="0"/>
          <w:sz w:val="24"/>
          <w:szCs w:val="24"/>
        </w:rPr>
        <w:t xml:space="preserve">earing </w:t>
      </w:r>
      <w:r w:rsidR="008D0AFC" w:rsidRPr="004A4E3A">
        <w:rPr>
          <w:rFonts w:eastAsia="Times New Roman" w:cstheme="minorHAnsi"/>
          <w:sz w:val="24"/>
          <w:szCs w:val="24"/>
          <w:lang w:eastAsia="en-GB"/>
        </w:rPr>
        <w:t>statements made about them by professionals in the conferences that were factually incorrect, but not feeling able to challenge these (1996, p. 480)</w:t>
      </w:r>
      <w:r w:rsidR="00814C99" w:rsidRPr="004A4E3A">
        <w:rPr>
          <w:rFonts w:eastAsia="Times New Roman" w:cstheme="minorHAnsi"/>
          <w:sz w:val="24"/>
          <w:szCs w:val="24"/>
          <w:lang w:eastAsia="en-GB"/>
        </w:rPr>
        <w:t>.</w:t>
      </w:r>
      <w:r w:rsidR="000B68E2" w:rsidRPr="004A4E3A">
        <w:rPr>
          <w:rFonts w:eastAsia="Times New Roman" w:cstheme="minorHAnsi"/>
          <w:sz w:val="24"/>
          <w:szCs w:val="24"/>
          <w:lang w:eastAsia="en-GB"/>
        </w:rPr>
        <w:t xml:space="preserve"> </w:t>
      </w:r>
      <w:r w:rsidR="005116B8" w:rsidRPr="004A4E3A">
        <w:rPr>
          <w:rFonts w:eastAsia="Times New Roman" w:cstheme="minorHAnsi"/>
          <w:sz w:val="24"/>
          <w:szCs w:val="24"/>
          <w:lang w:eastAsia="en-GB"/>
        </w:rPr>
        <w:t>B</w:t>
      </w:r>
      <w:r w:rsidR="000B68E2" w:rsidRPr="004A4E3A">
        <w:rPr>
          <w:rFonts w:eastAsia="Times New Roman" w:cstheme="minorHAnsi"/>
          <w:sz w:val="24"/>
          <w:szCs w:val="24"/>
          <w:lang w:eastAsia="en-GB"/>
        </w:rPr>
        <w:t xml:space="preserve">irth parents in </w:t>
      </w:r>
      <w:r w:rsidR="00814C99" w:rsidRPr="004A4E3A">
        <w:rPr>
          <w:rFonts w:eastAsia="Times New Roman" w:cstheme="minorHAnsi"/>
          <w:sz w:val="24"/>
          <w:szCs w:val="24"/>
          <w:lang w:eastAsia="en-GB"/>
        </w:rPr>
        <w:t>Featherstone et al echoed this</w:t>
      </w:r>
      <w:r w:rsidR="005116B8" w:rsidRPr="004A4E3A">
        <w:rPr>
          <w:rFonts w:eastAsia="Times New Roman" w:cstheme="minorHAnsi"/>
          <w:sz w:val="24"/>
          <w:szCs w:val="24"/>
          <w:lang w:eastAsia="en-GB"/>
        </w:rPr>
        <w:t>:</w:t>
      </w:r>
      <w:r w:rsidR="00814C99" w:rsidRPr="004A4E3A">
        <w:rPr>
          <w:rFonts w:eastAsia="Times New Roman" w:cstheme="minorHAnsi"/>
          <w:sz w:val="24"/>
          <w:szCs w:val="24"/>
          <w:lang w:eastAsia="en-GB"/>
        </w:rPr>
        <w:t xml:space="preserve"> </w:t>
      </w:r>
      <w:r w:rsidR="00CE7B72" w:rsidRPr="004A4E3A">
        <w:rPr>
          <w:rFonts w:eastAsia="Times New Roman" w:cstheme="minorHAnsi"/>
          <w:sz w:val="24"/>
          <w:szCs w:val="24"/>
          <w:lang w:eastAsia="en-GB"/>
        </w:rPr>
        <w:t>‘</w:t>
      </w:r>
      <w:r w:rsidR="00814C99" w:rsidRPr="004A4E3A">
        <w:rPr>
          <w:rStyle w:val="Strong"/>
          <w:rFonts w:cstheme="minorHAnsi"/>
          <w:b w:val="0"/>
          <w:sz w:val="24"/>
          <w:szCs w:val="24"/>
        </w:rPr>
        <w:t xml:space="preserve">We </w:t>
      </w:r>
      <w:r w:rsidR="00814C99" w:rsidRPr="004A4E3A">
        <w:rPr>
          <w:rStyle w:val="Strong"/>
          <w:rFonts w:cstheme="minorHAnsi"/>
          <w:b w:val="0"/>
          <w:sz w:val="24"/>
          <w:szCs w:val="24"/>
        </w:rPr>
        <w:lastRenderedPageBreak/>
        <w:t>felt so powerless in the whole process – even when the judge said there should be contact – it did not happen. SSD [Social Services Department] just wanted adoption – at any cost’ (2018, p. 23).</w:t>
      </w:r>
      <w:r w:rsidR="000B68E2" w:rsidRPr="004A4E3A">
        <w:rPr>
          <w:rStyle w:val="Strong"/>
          <w:rFonts w:cstheme="minorHAnsi"/>
          <w:b w:val="0"/>
          <w:sz w:val="24"/>
          <w:szCs w:val="24"/>
        </w:rPr>
        <w:t xml:space="preserve"> </w:t>
      </w:r>
      <w:r w:rsidR="0051122B" w:rsidRPr="004A4E3A">
        <w:rPr>
          <w:rFonts w:eastAsia="Times New Roman" w:cstheme="minorHAnsi"/>
          <w:sz w:val="24"/>
          <w:szCs w:val="24"/>
          <w:lang w:eastAsia="en-GB"/>
        </w:rPr>
        <w:t xml:space="preserve">Over half of </w:t>
      </w:r>
      <w:r w:rsidR="008D0AFC" w:rsidRPr="004A4E3A">
        <w:rPr>
          <w:rFonts w:eastAsia="Times New Roman" w:cstheme="minorHAnsi"/>
          <w:sz w:val="24"/>
          <w:szCs w:val="24"/>
          <w:lang w:eastAsia="en-GB"/>
        </w:rPr>
        <w:t>the fifty-one parents in the Corby et al study</w:t>
      </w:r>
      <w:r w:rsidR="009D3A81" w:rsidRPr="004A4E3A">
        <w:rPr>
          <w:rFonts w:eastAsia="Times New Roman" w:cstheme="minorHAnsi"/>
          <w:sz w:val="24"/>
          <w:szCs w:val="24"/>
          <w:lang w:eastAsia="en-GB"/>
        </w:rPr>
        <w:t xml:space="preserve"> </w:t>
      </w:r>
      <w:r w:rsidR="008D0AFC" w:rsidRPr="004A4E3A">
        <w:rPr>
          <w:rFonts w:eastAsia="Times New Roman" w:cstheme="minorHAnsi"/>
          <w:sz w:val="24"/>
          <w:szCs w:val="24"/>
          <w:lang w:eastAsia="en-GB"/>
        </w:rPr>
        <w:t xml:space="preserve">reported </w:t>
      </w:r>
      <w:r w:rsidR="0051122B" w:rsidRPr="004A4E3A">
        <w:rPr>
          <w:rFonts w:eastAsia="Times New Roman" w:cstheme="minorHAnsi"/>
          <w:sz w:val="24"/>
          <w:szCs w:val="24"/>
          <w:lang w:eastAsia="en-GB"/>
        </w:rPr>
        <w:t xml:space="preserve">being </w:t>
      </w:r>
      <w:r w:rsidR="008D0AFC" w:rsidRPr="004A4E3A">
        <w:rPr>
          <w:rFonts w:eastAsia="Times New Roman" w:cstheme="minorHAnsi"/>
          <w:sz w:val="24"/>
          <w:szCs w:val="24"/>
          <w:lang w:eastAsia="en-GB"/>
        </w:rPr>
        <w:t>unheard.</w:t>
      </w:r>
      <w:r w:rsidR="008D0AFC" w:rsidRPr="004A4E3A">
        <w:rPr>
          <w:rFonts w:eastAsia="Times New Roman" w:cstheme="minorHAnsi"/>
          <w:b/>
          <w:sz w:val="24"/>
          <w:szCs w:val="24"/>
          <w:lang w:eastAsia="en-GB"/>
        </w:rPr>
        <w:t xml:space="preserve"> </w:t>
      </w:r>
      <w:r w:rsidR="009D3A81" w:rsidRPr="004A4E3A">
        <w:rPr>
          <w:rFonts w:eastAsia="Times New Roman" w:cstheme="minorHAnsi"/>
          <w:sz w:val="24"/>
          <w:szCs w:val="24"/>
          <w:lang w:eastAsia="en-GB"/>
        </w:rPr>
        <w:t xml:space="preserve">Kapp and Vela </w:t>
      </w:r>
      <w:r w:rsidR="000B68E2" w:rsidRPr="004A4E3A">
        <w:rPr>
          <w:rFonts w:eastAsia="Times New Roman" w:cstheme="minorHAnsi"/>
          <w:sz w:val="24"/>
          <w:szCs w:val="24"/>
          <w:lang w:eastAsia="en-GB"/>
        </w:rPr>
        <w:t xml:space="preserve">refer to this as </w:t>
      </w:r>
      <w:r w:rsidR="009D3A81" w:rsidRPr="004A4E3A">
        <w:rPr>
          <w:rFonts w:eastAsia="Times New Roman" w:cstheme="minorHAnsi"/>
          <w:sz w:val="24"/>
          <w:szCs w:val="24"/>
          <w:lang w:eastAsia="en-GB"/>
        </w:rPr>
        <w:t>‘the unheard client’ (2004)</w:t>
      </w:r>
      <w:r w:rsidR="008D0AFC" w:rsidRPr="004A4E3A">
        <w:rPr>
          <w:rFonts w:eastAsia="Times New Roman" w:cstheme="minorHAnsi"/>
          <w:sz w:val="24"/>
          <w:szCs w:val="24"/>
          <w:lang w:eastAsia="en-GB"/>
        </w:rPr>
        <w:t xml:space="preserve">. </w:t>
      </w:r>
      <w:r w:rsidR="009D3A81" w:rsidRPr="004A4E3A">
        <w:rPr>
          <w:rFonts w:eastAsia="Times New Roman" w:cstheme="minorHAnsi"/>
          <w:sz w:val="24"/>
          <w:szCs w:val="24"/>
          <w:lang w:eastAsia="en-GB"/>
        </w:rPr>
        <w:t xml:space="preserve"> </w:t>
      </w:r>
      <w:r w:rsidR="00814C99" w:rsidRPr="004A4E3A">
        <w:rPr>
          <w:rStyle w:val="Strong"/>
          <w:rFonts w:cstheme="minorHAnsi"/>
          <w:b w:val="0"/>
          <w:sz w:val="24"/>
          <w:szCs w:val="24"/>
        </w:rPr>
        <w:t xml:space="preserve">Being judged or feeling on trial is frequently referred to. </w:t>
      </w:r>
      <w:r w:rsidR="00825C61" w:rsidRPr="004A4E3A">
        <w:rPr>
          <w:rStyle w:val="Strong"/>
          <w:rFonts w:cstheme="minorHAnsi"/>
          <w:b w:val="0"/>
          <w:sz w:val="24"/>
          <w:szCs w:val="24"/>
        </w:rPr>
        <w:t xml:space="preserve">In Featherstone et </w:t>
      </w:r>
      <w:proofErr w:type="spellStart"/>
      <w:r w:rsidR="00825C61" w:rsidRPr="004A4E3A">
        <w:rPr>
          <w:rStyle w:val="Strong"/>
          <w:rFonts w:cstheme="minorHAnsi"/>
          <w:b w:val="0"/>
          <w:sz w:val="24"/>
          <w:szCs w:val="24"/>
        </w:rPr>
        <w:t>al’s</w:t>
      </w:r>
      <w:proofErr w:type="spellEnd"/>
      <w:r w:rsidR="00825C61" w:rsidRPr="004A4E3A">
        <w:rPr>
          <w:rStyle w:val="Strong"/>
          <w:rFonts w:cstheme="minorHAnsi"/>
          <w:b w:val="0"/>
          <w:sz w:val="24"/>
          <w:szCs w:val="24"/>
        </w:rPr>
        <w:t xml:space="preserve"> study one mother </w:t>
      </w:r>
      <w:r w:rsidR="00F13747" w:rsidRPr="004A4E3A">
        <w:rPr>
          <w:rStyle w:val="Strong"/>
          <w:rFonts w:cstheme="minorHAnsi"/>
          <w:b w:val="0"/>
          <w:sz w:val="24"/>
          <w:szCs w:val="24"/>
        </w:rPr>
        <w:t>felt</w:t>
      </w:r>
      <w:r w:rsidR="00825C61" w:rsidRPr="004A4E3A">
        <w:rPr>
          <w:rStyle w:val="Strong"/>
          <w:rFonts w:cstheme="minorHAnsi"/>
          <w:b w:val="0"/>
          <w:sz w:val="24"/>
          <w:szCs w:val="24"/>
        </w:rPr>
        <w:t xml:space="preserve"> </w:t>
      </w:r>
      <w:r w:rsidR="00F13747" w:rsidRPr="004A4E3A">
        <w:rPr>
          <w:rStyle w:val="Strong"/>
          <w:rFonts w:cstheme="minorHAnsi"/>
          <w:b w:val="0"/>
          <w:sz w:val="24"/>
          <w:szCs w:val="24"/>
        </w:rPr>
        <w:t>‘</w:t>
      </w:r>
      <w:r w:rsidR="00825C61" w:rsidRPr="004A4E3A">
        <w:rPr>
          <w:rStyle w:val="Strong"/>
          <w:rFonts w:cstheme="minorHAnsi"/>
          <w:b w:val="0"/>
          <w:sz w:val="24"/>
          <w:szCs w:val="24"/>
        </w:rPr>
        <w:t>unfairly judged/ labelled (</w:t>
      </w:r>
      <w:r w:rsidR="00F13747" w:rsidRPr="004A4E3A">
        <w:rPr>
          <w:rStyle w:val="Strong"/>
          <w:rFonts w:cstheme="minorHAnsi"/>
          <w:b w:val="0"/>
          <w:sz w:val="24"/>
          <w:szCs w:val="24"/>
        </w:rPr>
        <w:t>“</w:t>
      </w:r>
      <w:r w:rsidR="00825C61" w:rsidRPr="004A4E3A">
        <w:rPr>
          <w:rStyle w:val="Strong"/>
          <w:rFonts w:cstheme="minorHAnsi"/>
          <w:b w:val="0"/>
          <w:sz w:val="24"/>
          <w:szCs w:val="24"/>
        </w:rPr>
        <w:t>the report said I was ‘hostile’ so he could not stay, but I was not hostile – I am ‘loud’’</w:t>
      </w:r>
      <w:r w:rsidR="00F13747" w:rsidRPr="004A4E3A">
        <w:rPr>
          <w:rStyle w:val="Strong"/>
          <w:rFonts w:cstheme="minorHAnsi"/>
          <w:b w:val="0"/>
          <w:sz w:val="24"/>
          <w:szCs w:val="24"/>
        </w:rPr>
        <w:t>) (2018, p. 22).</w:t>
      </w:r>
    </w:p>
    <w:p w14:paraId="5D48F616" w14:textId="77777777" w:rsidR="00CE7B72" w:rsidRPr="004A4E3A" w:rsidRDefault="000B68E2" w:rsidP="00900F6D">
      <w:pPr>
        <w:spacing w:before="100" w:beforeAutospacing="1" w:after="100" w:afterAutospacing="1" w:line="360" w:lineRule="auto"/>
        <w:outlineLvl w:val="1"/>
        <w:rPr>
          <w:rFonts w:eastAsia="Times New Roman" w:cstheme="minorHAnsi"/>
          <w:sz w:val="24"/>
          <w:szCs w:val="24"/>
          <w:lang w:eastAsia="en-GB"/>
        </w:rPr>
      </w:pPr>
      <w:r w:rsidRPr="004A4E3A">
        <w:rPr>
          <w:rFonts w:eastAsia="Times New Roman" w:cstheme="minorHAnsi"/>
          <w:sz w:val="24"/>
          <w:szCs w:val="24"/>
          <w:lang w:eastAsia="en-GB"/>
        </w:rPr>
        <w:t xml:space="preserve">Unfairness is </w:t>
      </w:r>
      <w:r w:rsidR="008C6CFF" w:rsidRPr="004A4E3A">
        <w:rPr>
          <w:rFonts w:eastAsia="Times New Roman" w:cstheme="minorHAnsi"/>
          <w:sz w:val="24"/>
          <w:szCs w:val="24"/>
          <w:lang w:eastAsia="en-GB"/>
        </w:rPr>
        <w:t xml:space="preserve">a </w:t>
      </w:r>
      <w:r w:rsidRPr="004A4E3A">
        <w:rPr>
          <w:rFonts w:eastAsia="Times New Roman" w:cstheme="minorHAnsi"/>
          <w:sz w:val="24"/>
          <w:szCs w:val="24"/>
          <w:lang w:eastAsia="en-GB"/>
        </w:rPr>
        <w:t xml:space="preserve">consistent thread throughout </w:t>
      </w:r>
      <w:r w:rsidR="008C6CFF" w:rsidRPr="004A4E3A">
        <w:rPr>
          <w:rFonts w:eastAsia="Times New Roman" w:cstheme="minorHAnsi"/>
          <w:sz w:val="24"/>
          <w:szCs w:val="24"/>
          <w:lang w:eastAsia="en-GB"/>
        </w:rPr>
        <w:t>b</w:t>
      </w:r>
      <w:r w:rsidRPr="004A4E3A">
        <w:rPr>
          <w:rFonts w:eastAsia="Times New Roman" w:cstheme="minorHAnsi"/>
          <w:sz w:val="24"/>
          <w:szCs w:val="24"/>
          <w:lang w:eastAsia="en-GB"/>
        </w:rPr>
        <w:t>ut keenly felt by parents with special needs</w:t>
      </w:r>
      <w:r w:rsidR="008C6CFF" w:rsidRPr="004A4E3A">
        <w:rPr>
          <w:rFonts w:eastAsia="Times New Roman" w:cstheme="minorHAnsi"/>
          <w:sz w:val="24"/>
          <w:szCs w:val="24"/>
          <w:lang w:eastAsia="en-GB"/>
        </w:rPr>
        <w:t>. I</w:t>
      </w:r>
      <w:r w:rsidRPr="004A4E3A">
        <w:rPr>
          <w:rFonts w:eastAsia="Times New Roman" w:cstheme="minorHAnsi"/>
          <w:sz w:val="24"/>
          <w:szCs w:val="24"/>
          <w:lang w:eastAsia="en-GB"/>
        </w:rPr>
        <w:t xml:space="preserve">n the case of parents with a learning disability, Booth and Booth found that: </w:t>
      </w:r>
    </w:p>
    <w:p w14:paraId="5315A46D" w14:textId="77777777" w:rsidR="00F22B8F" w:rsidRPr="004A4E3A" w:rsidRDefault="00F22B8F" w:rsidP="00900F6D">
      <w:pPr>
        <w:spacing w:before="100" w:beforeAutospacing="1" w:after="100" w:afterAutospacing="1" w:line="360" w:lineRule="auto"/>
        <w:ind w:left="720"/>
        <w:outlineLvl w:val="1"/>
        <w:rPr>
          <w:rFonts w:eastAsia="Times New Roman" w:cstheme="minorHAnsi"/>
          <w:sz w:val="24"/>
          <w:szCs w:val="24"/>
          <w:lang w:eastAsia="en-GB"/>
        </w:rPr>
      </w:pPr>
      <w:r w:rsidRPr="004A4E3A">
        <w:rPr>
          <w:rFonts w:eastAsia="Times New Roman" w:cstheme="minorHAnsi"/>
          <w:sz w:val="24"/>
          <w:szCs w:val="24"/>
          <w:lang w:eastAsia="en-GB"/>
        </w:rPr>
        <w:t>So far as the parents were concerned, they were undone by what went on before the court hearings, not what went on in them. The strong sense of injustice so many of them nursed focused on their conviction that they had been ‘fitted up’ and misrepresented by the evidence put before the court (</w:t>
      </w:r>
      <w:r w:rsidR="00B80C58" w:rsidRPr="004A4E3A">
        <w:rPr>
          <w:rFonts w:eastAsia="Times New Roman" w:cstheme="minorHAnsi"/>
          <w:sz w:val="24"/>
          <w:szCs w:val="24"/>
          <w:lang w:eastAsia="en-GB"/>
        </w:rPr>
        <w:t>2010, p. 117)</w:t>
      </w:r>
      <w:r w:rsidR="000B68E2" w:rsidRPr="004A4E3A">
        <w:rPr>
          <w:rFonts w:eastAsia="Times New Roman" w:cstheme="minorHAnsi"/>
          <w:sz w:val="24"/>
          <w:szCs w:val="24"/>
          <w:lang w:eastAsia="en-GB"/>
        </w:rPr>
        <w:t>.</w:t>
      </w:r>
    </w:p>
    <w:p w14:paraId="0051BBCC" w14:textId="77777777" w:rsidR="00A846C7" w:rsidRDefault="00A846C7" w:rsidP="00900F6D">
      <w:pPr>
        <w:spacing w:line="360" w:lineRule="auto"/>
        <w:rPr>
          <w:rStyle w:val="Strong"/>
          <w:rFonts w:cstheme="minorHAnsi"/>
          <w:sz w:val="24"/>
          <w:szCs w:val="24"/>
        </w:rPr>
      </w:pPr>
    </w:p>
    <w:p w14:paraId="5A9E3E8D" w14:textId="77777777" w:rsidR="0051122B" w:rsidRPr="004A4E3A" w:rsidRDefault="00CE403B" w:rsidP="00900F6D">
      <w:pPr>
        <w:spacing w:line="360" w:lineRule="auto"/>
        <w:rPr>
          <w:rStyle w:val="Strong"/>
          <w:rFonts w:cstheme="minorHAnsi"/>
          <w:sz w:val="24"/>
          <w:szCs w:val="24"/>
        </w:rPr>
      </w:pPr>
      <w:r w:rsidRPr="004A4E3A">
        <w:rPr>
          <w:rStyle w:val="Strong"/>
          <w:rFonts w:cstheme="minorHAnsi"/>
          <w:sz w:val="24"/>
          <w:szCs w:val="24"/>
        </w:rPr>
        <w:t xml:space="preserve">Threatened and In </w:t>
      </w:r>
      <w:r w:rsidR="0051122B" w:rsidRPr="004A4E3A">
        <w:rPr>
          <w:rStyle w:val="Strong"/>
          <w:rFonts w:cstheme="minorHAnsi"/>
          <w:sz w:val="24"/>
          <w:szCs w:val="24"/>
        </w:rPr>
        <w:t>Fear</w:t>
      </w:r>
    </w:p>
    <w:p w14:paraId="03D27EF8" w14:textId="77777777" w:rsidR="004A4E3A" w:rsidRDefault="00CE403B" w:rsidP="00900F6D">
      <w:pPr>
        <w:spacing w:line="360" w:lineRule="auto"/>
        <w:rPr>
          <w:rStyle w:val="Strong"/>
          <w:rFonts w:cstheme="minorHAnsi"/>
          <w:b w:val="0"/>
          <w:sz w:val="24"/>
          <w:szCs w:val="24"/>
        </w:rPr>
      </w:pPr>
      <w:r w:rsidRPr="004A4E3A">
        <w:rPr>
          <w:rStyle w:val="Strong"/>
          <w:rFonts w:cstheme="minorHAnsi"/>
          <w:b w:val="0"/>
          <w:sz w:val="24"/>
          <w:szCs w:val="24"/>
        </w:rPr>
        <w:t xml:space="preserve">‘Threatened’ was the feeling of parents in the research by Birmingham’s Strategic Research Team: </w:t>
      </w:r>
    </w:p>
    <w:p w14:paraId="3D5DA67E" w14:textId="77777777" w:rsidR="00CE7B72" w:rsidRPr="004A4E3A" w:rsidRDefault="00E36830" w:rsidP="00900F6D">
      <w:pPr>
        <w:spacing w:line="360" w:lineRule="auto"/>
        <w:ind w:left="720"/>
        <w:rPr>
          <w:rStyle w:val="Strong"/>
          <w:rFonts w:cstheme="minorHAnsi"/>
          <w:b w:val="0"/>
          <w:sz w:val="24"/>
          <w:szCs w:val="24"/>
        </w:rPr>
      </w:pPr>
      <w:r w:rsidRPr="004A4E3A">
        <w:rPr>
          <w:rStyle w:val="Strong"/>
          <w:rFonts w:cstheme="minorHAnsi"/>
          <w:b w:val="0"/>
          <w:sz w:val="24"/>
          <w:szCs w:val="24"/>
        </w:rPr>
        <w:t>The power of SWs and lack of parental influence, combined with the ultimate fear their children may be removed, left parents feeling almost ‘threatened’</w:t>
      </w:r>
      <w:r w:rsidR="00913047" w:rsidRPr="004A4E3A">
        <w:rPr>
          <w:rStyle w:val="Strong"/>
          <w:rFonts w:cstheme="minorHAnsi"/>
          <w:b w:val="0"/>
          <w:sz w:val="24"/>
          <w:szCs w:val="24"/>
        </w:rPr>
        <w:t>. The result was compliance</w:t>
      </w:r>
      <w:r w:rsidRPr="004A4E3A">
        <w:rPr>
          <w:rStyle w:val="Strong"/>
          <w:rFonts w:cstheme="minorHAnsi"/>
          <w:b w:val="0"/>
          <w:sz w:val="24"/>
          <w:szCs w:val="24"/>
        </w:rPr>
        <w:t xml:space="preserve">: ‘I’ve basically been told if I do anything they don’t agree with, they’re going to go for custody of my son. So, I </w:t>
      </w:r>
      <w:proofErr w:type="gramStart"/>
      <w:r w:rsidRPr="004A4E3A">
        <w:rPr>
          <w:rStyle w:val="Strong"/>
          <w:rFonts w:cstheme="minorHAnsi"/>
          <w:b w:val="0"/>
          <w:sz w:val="24"/>
          <w:szCs w:val="24"/>
        </w:rPr>
        <w:t>can’t</w:t>
      </w:r>
      <w:proofErr w:type="gramEnd"/>
      <w:r w:rsidRPr="004A4E3A">
        <w:rPr>
          <w:rStyle w:val="Strong"/>
          <w:rFonts w:cstheme="minorHAnsi"/>
          <w:b w:val="0"/>
          <w:sz w:val="24"/>
          <w:szCs w:val="24"/>
        </w:rPr>
        <w:t xml:space="preserve"> afford to annoy them in any way’ (Parent) (2014, pp 47-48).</w:t>
      </w:r>
      <w:r w:rsidR="00CE403B" w:rsidRPr="004A4E3A">
        <w:rPr>
          <w:rStyle w:val="Strong"/>
          <w:rFonts w:cstheme="minorHAnsi"/>
          <w:b w:val="0"/>
          <w:sz w:val="24"/>
          <w:szCs w:val="24"/>
        </w:rPr>
        <w:t xml:space="preserve"> </w:t>
      </w:r>
      <w:r w:rsidR="000B68E2" w:rsidRPr="004A4E3A">
        <w:rPr>
          <w:rStyle w:val="Strong"/>
          <w:rFonts w:cstheme="minorHAnsi"/>
          <w:b w:val="0"/>
          <w:sz w:val="24"/>
          <w:szCs w:val="24"/>
        </w:rPr>
        <w:t xml:space="preserve"> </w:t>
      </w:r>
    </w:p>
    <w:p w14:paraId="4CC904AB" w14:textId="77777777" w:rsidR="0051122B" w:rsidRPr="004A4E3A" w:rsidRDefault="007D25A9" w:rsidP="00900F6D">
      <w:pPr>
        <w:spacing w:line="360" w:lineRule="auto"/>
        <w:rPr>
          <w:rStyle w:val="Strong"/>
          <w:rFonts w:cstheme="minorHAnsi"/>
          <w:b w:val="0"/>
          <w:sz w:val="24"/>
          <w:szCs w:val="24"/>
        </w:rPr>
      </w:pPr>
      <w:r w:rsidRPr="004A4E3A">
        <w:rPr>
          <w:rStyle w:val="Strong"/>
          <w:rFonts w:cstheme="minorHAnsi"/>
          <w:b w:val="0"/>
          <w:sz w:val="24"/>
          <w:szCs w:val="24"/>
        </w:rPr>
        <w:t xml:space="preserve">Fear of ‘the enormous amount of power that practitioners exert over their lives’ was also expressed </w:t>
      </w:r>
      <w:r w:rsidR="008C6CFF" w:rsidRPr="004A4E3A">
        <w:rPr>
          <w:rStyle w:val="Strong"/>
          <w:rFonts w:cstheme="minorHAnsi"/>
          <w:b w:val="0"/>
          <w:sz w:val="24"/>
          <w:szCs w:val="24"/>
        </w:rPr>
        <w:t>by Canadian fathers</w:t>
      </w:r>
      <w:r w:rsidRPr="004A4E3A">
        <w:rPr>
          <w:rStyle w:val="Strong"/>
          <w:rFonts w:cstheme="minorHAnsi"/>
          <w:b w:val="0"/>
          <w:sz w:val="24"/>
          <w:szCs w:val="24"/>
        </w:rPr>
        <w:t xml:space="preserve"> (</w:t>
      </w:r>
      <w:proofErr w:type="spellStart"/>
      <w:r w:rsidRPr="004A4E3A">
        <w:rPr>
          <w:rStyle w:val="Strong"/>
          <w:rFonts w:cstheme="minorHAnsi"/>
          <w:b w:val="0"/>
          <w:sz w:val="24"/>
          <w:szCs w:val="24"/>
        </w:rPr>
        <w:t>Dominelli</w:t>
      </w:r>
      <w:proofErr w:type="spellEnd"/>
      <w:r w:rsidRPr="004A4E3A">
        <w:rPr>
          <w:rStyle w:val="Strong"/>
          <w:rFonts w:cstheme="minorHAnsi"/>
          <w:b w:val="0"/>
          <w:sz w:val="24"/>
          <w:szCs w:val="24"/>
        </w:rPr>
        <w:t>, et al, 2011, p. 355).</w:t>
      </w:r>
      <w:r w:rsidR="00562523" w:rsidRPr="004A4E3A">
        <w:rPr>
          <w:rStyle w:val="Strong"/>
          <w:rFonts w:cstheme="minorHAnsi"/>
          <w:b w:val="0"/>
          <w:sz w:val="24"/>
          <w:szCs w:val="24"/>
        </w:rPr>
        <w:t xml:space="preserve"> </w:t>
      </w:r>
      <w:r w:rsidR="00863F56" w:rsidRPr="004A4E3A">
        <w:rPr>
          <w:rStyle w:val="Strong"/>
          <w:rFonts w:cstheme="minorHAnsi"/>
          <w:b w:val="0"/>
          <w:sz w:val="24"/>
          <w:szCs w:val="24"/>
        </w:rPr>
        <w:t xml:space="preserve">In </w:t>
      </w:r>
      <w:proofErr w:type="spellStart"/>
      <w:r w:rsidR="00863F56" w:rsidRPr="004A4E3A">
        <w:rPr>
          <w:rStyle w:val="Strong"/>
          <w:rFonts w:cstheme="minorHAnsi"/>
          <w:b w:val="0"/>
          <w:sz w:val="24"/>
          <w:szCs w:val="24"/>
        </w:rPr>
        <w:t>Dumbrill’s</w:t>
      </w:r>
      <w:proofErr w:type="spellEnd"/>
      <w:r w:rsidR="00863F56" w:rsidRPr="004A4E3A">
        <w:rPr>
          <w:rStyle w:val="Strong"/>
          <w:rFonts w:cstheme="minorHAnsi"/>
          <w:b w:val="0"/>
          <w:sz w:val="24"/>
          <w:szCs w:val="24"/>
        </w:rPr>
        <w:t xml:space="preserve"> study of the experiences of eighteen parents</w:t>
      </w:r>
      <w:r w:rsidRPr="004A4E3A">
        <w:rPr>
          <w:rStyle w:val="Strong"/>
          <w:rFonts w:cstheme="minorHAnsi"/>
          <w:b w:val="0"/>
          <w:sz w:val="24"/>
          <w:szCs w:val="24"/>
        </w:rPr>
        <w:t>,</w:t>
      </w:r>
      <w:r w:rsidR="00863F56" w:rsidRPr="004A4E3A">
        <w:rPr>
          <w:rStyle w:val="Strong"/>
          <w:rFonts w:cstheme="minorHAnsi"/>
          <w:b w:val="0"/>
          <w:sz w:val="24"/>
          <w:szCs w:val="24"/>
        </w:rPr>
        <w:t xml:space="preserve"> </w:t>
      </w:r>
      <w:r w:rsidRPr="004A4E3A">
        <w:rPr>
          <w:rFonts w:cstheme="minorHAnsi"/>
          <w:sz w:val="24"/>
          <w:szCs w:val="24"/>
        </w:rPr>
        <w:t>s</w:t>
      </w:r>
      <w:r w:rsidR="00863F56" w:rsidRPr="004A4E3A">
        <w:rPr>
          <w:rFonts w:cstheme="minorHAnsi"/>
          <w:sz w:val="24"/>
          <w:szCs w:val="24"/>
        </w:rPr>
        <w:t>ixteen described experiencing child protection services as using power over them in ways they perceived to be ‘absolute’, ‘tyrannical’ or ‘frightening’ (</w:t>
      </w:r>
      <w:r w:rsidRPr="004A4E3A">
        <w:rPr>
          <w:rFonts w:cstheme="minorHAnsi"/>
          <w:sz w:val="24"/>
          <w:szCs w:val="24"/>
        </w:rPr>
        <w:t xml:space="preserve">2006, </w:t>
      </w:r>
      <w:r w:rsidR="00863F56" w:rsidRPr="004A4E3A">
        <w:rPr>
          <w:rFonts w:cstheme="minorHAnsi"/>
          <w:sz w:val="24"/>
          <w:szCs w:val="24"/>
        </w:rPr>
        <w:t xml:space="preserve">p. 30). These powerful emotions were ‘…evoked by their sense that workers held pre-conceived and narrow views of their family, that they were not necessarily acting in the best </w:t>
      </w:r>
      <w:r w:rsidR="00863F56" w:rsidRPr="004A4E3A">
        <w:rPr>
          <w:rFonts w:cstheme="minorHAnsi"/>
          <w:sz w:val="24"/>
          <w:szCs w:val="24"/>
        </w:rPr>
        <w:lastRenderedPageBreak/>
        <w:t>interests of the children and that decisions had already been made, making any negotiation futile</w:t>
      </w:r>
      <w:r w:rsidR="008C6CFF" w:rsidRPr="004A4E3A">
        <w:rPr>
          <w:rFonts w:cstheme="minorHAnsi"/>
          <w:sz w:val="24"/>
          <w:szCs w:val="24"/>
        </w:rPr>
        <w:t>’ (ibid)</w:t>
      </w:r>
      <w:r w:rsidR="00863F56" w:rsidRPr="004A4E3A">
        <w:rPr>
          <w:rFonts w:cstheme="minorHAnsi"/>
          <w:sz w:val="24"/>
          <w:szCs w:val="24"/>
        </w:rPr>
        <w:t xml:space="preserve">. </w:t>
      </w:r>
      <w:r w:rsidR="00863F56" w:rsidRPr="004A4E3A">
        <w:rPr>
          <w:rFonts w:eastAsia="Times New Roman" w:cstheme="minorHAnsi"/>
          <w:sz w:val="24"/>
          <w:szCs w:val="24"/>
          <w:lang w:eastAsia="en-GB"/>
        </w:rPr>
        <w:t xml:space="preserve"> An earlier Scottish report included </w:t>
      </w:r>
      <w:r w:rsidR="008C6CFF" w:rsidRPr="004A4E3A">
        <w:rPr>
          <w:rFonts w:eastAsia="Times New Roman" w:cstheme="minorHAnsi"/>
          <w:sz w:val="24"/>
          <w:szCs w:val="24"/>
          <w:lang w:eastAsia="en-GB"/>
        </w:rPr>
        <w:t>similar f</w:t>
      </w:r>
      <w:r w:rsidR="00863F56" w:rsidRPr="004A4E3A">
        <w:rPr>
          <w:rFonts w:eastAsia="Times New Roman" w:cstheme="minorHAnsi"/>
          <w:sz w:val="24"/>
          <w:szCs w:val="24"/>
          <w:lang w:eastAsia="en-GB"/>
        </w:rPr>
        <w:t>eelings particularly surrounding the ‘</w:t>
      </w:r>
      <w:r w:rsidR="0051122B" w:rsidRPr="004A4E3A">
        <w:rPr>
          <w:rStyle w:val="Strong"/>
          <w:rFonts w:cstheme="minorHAnsi"/>
          <w:b w:val="0"/>
          <w:sz w:val="24"/>
          <w:szCs w:val="24"/>
        </w:rPr>
        <w:t>fear of child removal</w:t>
      </w:r>
      <w:r w:rsidR="00863F56" w:rsidRPr="004A4E3A">
        <w:rPr>
          <w:rStyle w:val="Strong"/>
          <w:rFonts w:cstheme="minorHAnsi"/>
          <w:b w:val="0"/>
          <w:sz w:val="24"/>
          <w:szCs w:val="24"/>
        </w:rPr>
        <w:t xml:space="preserve"> (which)</w:t>
      </w:r>
      <w:r w:rsidR="0051122B" w:rsidRPr="004A4E3A">
        <w:rPr>
          <w:rStyle w:val="Strong"/>
          <w:rFonts w:cstheme="minorHAnsi"/>
          <w:b w:val="0"/>
          <w:sz w:val="24"/>
          <w:szCs w:val="24"/>
        </w:rPr>
        <w:t xml:space="preserve"> is pervasive and amounts to a hugely influential block on decent relationships with child protection workers</w:t>
      </w:r>
      <w:r w:rsidR="00863F56" w:rsidRPr="004A4E3A">
        <w:rPr>
          <w:rStyle w:val="Strong"/>
          <w:rFonts w:cstheme="minorHAnsi"/>
          <w:b w:val="0"/>
          <w:sz w:val="24"/>
          <w:szCs w:val="24"/>
        </w:rPr>
        <w:t>’</w:t>
      </w:r>
      <w:r w:rsidR="00E97713" w:rsidRPr="004A4E3A">
        <w:rPr>
          <w:rStyle w:val="Strong"/>
          <w:rFonts w:cstheme="minorHAnsi"/>
          <w:b w:val="0"/>
          <w:sz w:val="24"/>
          <w:szCs w:val="24"/>
        </w:rPr>
        <w:t xml:space="preserve"> (Scottish Executive, 2002 p.114)</w:t>
      </w:r>
      <w:r w:rsidR="000B68E2" w:rsidRPr="004A4E3A">
        <w:rPr>
          <w:rStyle w:val="Strong"/>
          <w:rFonts w:cstheme="minorHAnsi"/>
          <w:b w:val="0"/>
          <w:sz w:val="24"/>
          <w:szCs w:val="24"/>
        </w:rPr>
        <w:t>.</w:t>
      </w:r>
    </w:p>
    <w:p w14:paraId="56C4E63E" w14:textId="77777777" w:rsidR="00A846C7" w:rsidRDefault="00A846C7" w:rsidP="00900F6D">
      <w:pPr>
        <w:spacing w:line="360" w:lineRule="auto"/>
        <w:rPr>
          <w:rStyle w:val="Strong"/>
          <w:rFonts w:cstheme="minorHAnsi"/>
          <w:sz w:val="24"/>
          <w:szCs w:val="24"/>
        </w:rPr>
      </w:pPr>
    </w:p>
    <w:p w14:paraId="5AC1B55C" w14:textId="77777777" w:rsidR="00EF5CD8" w:rsidRPr="004A4E3A" w:rsidRDefault="00E36830" w:rsidP="00900F6D">
      <w:pPr>
        <w:spacing w:line="360" w:lineRule="auto"/>
        <w:rPr>
          <w:rStyle w:val="Strong"/>
          <w:rFonts w:cstheme="minorHAnsi"/>
          <w:sz w:val="24"/>
          <w:szCs w:val="24"/>
        </w:rPr>
      </w:pPr>
      <w:r w:rsidRPr="004A4E3A">
        <w:rPr>
          <w:rStyle w:val="Strong"/>
          <w:rFonts w:cstheme="minorHAnsi"/>
          <w:sz w:val="24"/>
          <w:szCs w:val="24"/>
        </w:rPr>
        <w:t>Punished and Harmed</w:t>
      </w:r>
    </w:p>
    <w:p w14:paraId="54576648" w14:textId="77777777" w:rsidR="00EF5CD8" w:rsidRPr="004A4E3A" w:rsidRDefault="00E36830" w:rsidP="00900F6D">
      <w:pPr>
        <w:spacing w:line="360" w:lineRule="auto"/>
        <w:rPr>
          <w:rFonts w:eastAsia="Times New Roman" w:cstheme="minorHAnsi"/>
          <w:sz w:val="24"/>
          <w:szCs w:val="24"/>
          <w:lang w:eastAsia="en-GB"/>
        </w:rPr>
      </w:pPr>
      <w:r w:rsidRPr="004A4E3A">
        <w:rPr>
          <w:rStyle w:val="Strong"/>
          <w:rFonts w:cstheme="minorHAnsi"/>
          <w:b w:val="0"/>
          <w:sz w:val="24"/>
          <w:szCs w:val="24"/>
        </w:rPr>
        <w:t xml:space="preserve">The parents in the Birmingham study </w:t>
      </w:r>
      <w:r w:rsidR="00EC5E47" w:rsidRPr="004A4E3A">
        <w:rPr>
          <w:rStyle w:val="Strong"/>
          <w:rFonts w:cstheme="minorHAnsi"/>
          <w:b w:val="0"/>
          <w:sz w:val="24"/>
          <w:szCs w:val="24"/>
        </w:rPr>
        <w:t xml:space="preserve">by the City’s Strategic Research Team </w:t>
      </w:r>
      <w:r w:rsidR="000B68E2" w:rsidRPr="004A4E3A">
        <w:rPr>
          <w:rStyle w:val="Strong"/>
          <w:rFonts w:cstheme="minorHAnsi"/>
          <w:b w:val="0"/>
          <w:sz w:val="24"/>
          <w:szCs w:val="24"/>
        </w:rPr>
        <w:t xml:space="preserve">also </w:t>
      </w:r>
      <w:r w:rsidRPr="004A4E3A">
        <w:rPr>
          <w:rStyle w:val="Strong"/>
          <w:rFonts w:cstheme="minorHAnsi"/>
          <w:b w:val="0"/>
          <w:sz w:val="24"/>
          <w:szCs w:val="24"/>
        </w:rPr>
        <w:t xml:space="preserve">described feeling punished: ‘...it feels like all the failures that Social Services have been having with other cases...we’re being punished for the failures. They’re being overzealous with us to make up for the mistakes...’' (Parent)’ (2014, p.94). </w:t>
      </w:r>
      <w:r w:rsidR="00C60AEB" w:rsidRPr="004A4E3A">
        <w:rPr>
          <w:rStyle w:val="Strong"/>
          <w:rFonts w:cstheme="minorHAnsi"/>
          <w:b w:val="0"/>
          <w:sz w:val="24"/>
          <w:szCs w:val="24"/>
        </w:rPr>
        <w:t xml:space="preserve">The Birmingham study concludes by recommending that ‘Parents left in the CP process – who feel they have removed the risk (other parent) - can feel they are still being stigmatised, monitored and punished even after doing the right thing’ (2014, p. 93). </w:t>
      </w:r>
      <w:r w:rsidR="00D55245" w:rsidRPr="004A4E3A">
        <w:rPr>
          <w:rStyle w:val="Strong"/>
          <w:rFonts w:cstheme="minorHAnsi"/>
          <w:b w:val="0"/>
          <w:sz w:val="24"/>
          <w:szCs w:val="24"/>
        </w:rPr>
        <w:t>B</w:t>
      </w:r>
      <w:r w:rsidRPr="004A4E3A">
        <w:rPr>
          <w:rStyle w:val="Strong"/>
          <w:rFonts w:cstheme="minorHAnsi"/>
          <w:b w:val="0"/>
          <w:sz w:val="24"/>
          <w:szCs w:val="24"/>
        </w:rPr>
        <w:t xml:space="preserve">eing punished </w:t>
      </w:r>
      <w:r w:rsidR="00D55245" w:rsidRPr="004A4E3A">
        <w:rPr>
          <w:rStyle w:val="Strong"/>
          <w:rFonts w:cstheme="minorHAnsi"/>
          <w:b w:val="0"/>
          <w:sz w:val="24"/>
          <w:szCs w:val="24"/>
        </w:rPr>
        <w:t xml:space="preserve">also </w:t>
      </w:r>
      <w:r w:rsidRPr="004A4E3A">
        <w:rPr>
          <w:rStyle w:val="Strong"/>
          <w:rFonts w:cstheme="minorHAnsi"/>
          <w:b w:val="0"/>
          <w:sz w:val="24"/>
          <w:szCs w:val="24"/>
        </w:rPr>
        <w:t xml:space="preserve">surfaced in the experiences of the birth mothers in Featherstone et al (2018a). </w:t>
      </w:r>
      <w:r w:rsidR="00D55245" w:rsidRPr="004A4E3A">
        <w:rPr>
          <w:rStyle w:val="Strong"/>
          <w:rFonts w:cstheme="minorHAnsi"/>
          <w:b w:val="0"/>
          <w:sz w:val="24"/>
          <w:szCs w:val="24"/>
        </w:rPr>
        <w:t>‘Harmed’ has been expressed</w:t>
      </w:r>
      <w:r w:rsidR="005C4F92" w:rsidRPr="004A4E3A">
        <w:rPr>
          <w:rStyle w:val="Strong"/>
          <w:rFonts w:cstheme="minorHAnsi"/>
          <w:b w:val="0"/>
          <w:sz w:val="24"/>
          <w:szCs w:val="24"/>
        </w:rPr>
        <w:t xml:space="preserve"> </w:t>
      </w:r>
      <w:r w:rsidR="000B68E2" w:rsidRPr="004A4E3A">
        <w:rPr>
          <w:rStyle w:val="Strong"/>
          <w:rFonts w:cstheme="minorHAnsi"/>
          <w:b w:val="0"/>
          <w:sz w:val="24"/>
          <w:szCs w:val="24"/>
        </w:rPr>
        <w:t>elsewhere</w:t>
      </w:r>
      <w:r w:rsidR="009D3A81" w:rsidRPr="004A4E3A">
        <w:rPr>
          <w:rStyle w:val="Strong"/>
          <w:rFonts w:cstheme="minorHAnsi"/>
          <w:sz w:val="24"/>
          <w:szCs w:val="24"/>
        </w:rPr>
        <w:t xml:space="preserve"> </w:t>
      </w:r>
      <w:r w:rsidR="005C4F92" w:rsidRPr="004A4E3A">
        <w:rPr>
          <w:rStyle w:val="Strong"/>
          <w:rFonts w:cstheme="minorHAnsi"/>
          <w:b w:val="0"/>
          <w:sz w:val="24"/>
          <w:szCs w:val="24"/>
        </w:rPr>
        <w:t>(</w:t>
      </w:r>
      <w:r w:rsidR="00484738" w:rsidRPr="004A4E3A">
        <w:rPr>
          <w:rFonts w:eastAsia="Times New Roman" w:cstheme="minorHAnsi"/>
          <w:sz w:val="24"/>
          <w:szCs w:val="24"/>
          <w:lang w:eastAsia="en-GB"/>
        </w:rPr>
        <w:t>Department of Health</w:t>
      </w:r>
      <w:r w:rsidR="005C4F92" w:rsidRPr="004A4E3A">
        <w:rPr>
          <w:rFonts w:eastAsia="Times New Roman" w:cstheme="minorHAnsi"/>
          <w:sz w:val="24"/>
          <w:szCs w:val="24"/>
          <w:lang w:eastAsia="en-GB"/>
        </w:rPr>
        <w:t>,</w:t>
      </w:r>
      <w:r w:rsidR="00484738" w:rsidRPr="004A4E3A">
        <w:rPr>
          <w:rFonts w:eastAsia="Times New Roman" w:cstheme="minorHAnsi"/>
          <w:sz w:val="24"/>
          <w:szCs w:val="24"/>
          <w:lang w:eastAsia="en-GB"/>
        </w:rPr>
        <w:t xml:space="preserve"> 1995</w:t>
      </w:r>
      <w:r w:rsidR="009D3A81" w:rsidRPr="004A4E3A">
        <w:rPr>
          <w:rFonts w:eastAsia="Times New Roman" w:cstheme="minorHAnsi"/>
          <w:sz w:val="24"/>
          <w:szCs w:val="24"/>
          <w:lang w:eastAsia="en-GB"/>
        </w:rPr>
        <w:t xml:space="preserve">, Croghan and </w:t>
      </w:r>
      <w:proofErr w:type="spellStart"/>
      <w:r w:rsidR="009D3A81" w:rsidRPr="004A4E3A">
        <w:rPr>
          <w:rFonts w:eastAsia="Times New Roman" w:cstheme="minorHAnsi"/>
          <w:sz w:val="24"/>
          <w:szCs w:val="24"/>
          <w:lang w:eastAsia="en-GB"/>
        </w:rPr>
        <w:t>Meill</w:t>
      </w:r>
      <w:proofErr w:type="spellEnd"/>
      <w:r w:rsidR="009D3A81" w:rsidRPr="004A4E3A">
        <w:rPr>
          <w:rFonts w:eastAsia="Times New Roman" w:cstheme="minorHAnsi"/>
          <w:sz w:val="24"/>
          <w:szCs w:val="24"/>
          <w:lang w:eastAsia="en-GB"/>
        </w:rPr>
        <w:t>, 1998</w:t>
      </w:r>
      <w:r w:rsidR="00484738" w:rsidRPr="004A4E3A">
        <w:rPr>
          <w:rFonts w:eastAsia="Times New Roman" w:cstheme="minorHAnsi"/>
          <w:sz w:val="24"/>
          <w:szCs w:val="24"/>
          <w:lang w:eastAsia="en-GB"/>
        </w:rPr>
        <w:t>).</w:t>
      </w:r>
      <w:r w:rsidR="00EF5CD8" w:rsidRPr="004A4E3A">
        <w:rPr>
          <w:rFonts w:eastAsia="Times New Roman" w:cstheme="minorHAnsi"/>
          <w:sz w:val="24"/>
          <w:szCs w:val="24"/>
          <w:lang w:eastAsia="en-GB"/>
        </w:rPr>
        <w:t xml:space="preserve"> </w:t>
      </w:r>
      <w:r w:rsidR="000B68E2" w:rsidRPr="004A4E3A">
        <w:rPr>
          <w:rFonts w:eastAsia="Times New Roman" w:cstheme="minorHAnsi"/>
          <w:sz w:val="24"/>
          <w:szCs w:val="24"/>
          <w:lang w:eastAsia="en-GB"/>
        </w:rPr>
        <w:t>In fact</w:t>
      </w:r>
      <w:r w:rsidR="00D84C9C" w:rsidRPr="004A4E3A">
        <w:rPr>
          <w:rFonts w:eastAsia="Times New Roman" w:cstheme="minorHAnsi"/>
          <w:sz w:val="24"/>
          <w:szCs w:val="24"/>
          <w:lang w:eastAsia="en-GB"/>
        </w:rPr>
        <w:t>,</w:t>
      </w:r>
      <w:r w:rsidR="000B68E2" w:rsidRPr="004A4E3A">
        <w:rPr>
          <w:rFonts w:eastAsia="Times New Roman" w:cstheme="minorHAnsi"/>
          <w:sz w:val="24"/>
          <w:szCs w:val="24"/>
          <w:lang w:eastAsia="en-GB"/>
        </w:rPr>
        <w:t xml:space="preserve"> Bilson, discussing rising levels of </w:t>
      </w:r>
      <w:r w:rsidR="00EF5CD8" w:rsidRPr="004A4E3A">
        <w:rPr>
          <w:rFonts w:eastAsia="Times New Roman" w:cstheme="minorHAnsi"/>
          <w:sz w:val="24"/>
          <w:szCs w:val="24"/>
          <w:lang w:eastAsia="en-GB"/>
        </w:rPr>
        <w:t>suspicion of abuse</w:t>
      </w:r>
      <w:r w:rsidR="000B68E2" w:rsidRPr="004A4E3A">
        <w:rPr>
          <w:rFonts w:eastAsia="Times New Roman" w:cstheme="minorHAnsi"/>
          <w:sz w:val="24"/>
          <w:szCs w:val="24"/>
          <w:lang w:eastAsia="en-GB"/>
        </w:rPr>
        <w:t xml:space="preserve">, suggests that </w:t>
      </w:r>
      <w:r w:rsidR="00EF5CD8" w:rsidRPr="004A4E3A">
        <w:rPr>
          <w:rFonts w:eastAsia="Times New Roman" w:cstheme="minorHAnsi"/>
          <w:sz w:val="24"/>
          <w:szCs w:val="24"/>
          <w:lang w:eastAsia="en-GB"/>
        </w:rPr>
        <w:t>unfounded investigations are in themselves harmful (2016).</w:t>
      </w:r>
      <w:r w:rsidR="0093568A" w:rsidRPr="004A4E3A">
        <w:rPr>
          <w:rFonts w:eastAsia="Times New Roman" w:cstheme="minorHAnsi"/>
          <w:sz w:val="24"/>
          <w:szCs w:val="24"/>
          <w:lang w:eastAsia="en-GB"/>
        </w:rPr>
        <w:t xml:space="preserve"> </w:t>
      </w:r>
    </w:p>
    <w:p w14:paraId="37FBCC85" w14:textId="77777777" w:rsidR="00A846C7" w:rsidRDefault="00A846C7" w:rsidP="00900F6D">
      <w:pPr>
        <w:spacing w:line="360" w:lineRule="auto"/>
        <w:rPr>
          <w:rStyle w:val="Strong"/>
          <w:rFonts w:cstheme="minorHAnsi"/>
          <w:sz w:val="24"/>
          <w:szCs w:val="24"/>
        </w:rPr>
      </w:pPr>
    </w:p>
    <w:p w14:paraId="51E1E787" w14:textId="77777777" w:rsidR="00863F56" w:rsidRPr="004A4E3A" w:rsidRDefault="00562523" w:rsidP="00900F6D">
      <w:pPr>
        <w:spacing w:line="360" w:lineRule="auto"/>
        <w:rPr>
          <w:rStyle w:val="Strong"/>
          <w:rFonts w:cstheme="minorHAnsi"/>
          <w:sz w:val="24"/>
          <w:szCs w:val="24"/>
        </w:rPr>
      </w:pPr>
      <w:r w:rsidRPr="004A4E3A">
        <w:rPr>
          <w:rStyle w:val="Strong"/>
          <w:rFonts w:cstheme="minorHAnsi"/>
          <w:sz w:val="24"/>
          <w:szCs w:val="24"/>
        </w:rPr>
        <w:t>Anger</w:t>
      </w:r>
      <w:r w:rsidR="00A65BED" w:rsidRPr="004A4E3A">
        <w:rPr>
          <w:rStyle w:val="Strong"/>
          <w:rFonts w:cstheme="minorHAnsi"/>
          <w:sz w:val="24"/>
          <w:szCs w:val="24"/>
        </w:rPr>
        <w:t xml:space="preserve"> and Conflict</w:t>
      </w:r>
      <w:r w:rsidRPr="004A4E3A">
        <w:rPr>
          <w:rStyle w:val="Strong"/>
          <w:rFonts w:cstheme="minorHAnsi"/>
          <w:sz w:val="24"/>
          <w:szCs w:val="24"/>
        </w:rPr>
        <w:t xml:space="preserve">, </w:t>
      </w:r>
      <w:r w:rsidR="00863F56" w:rsidRPr="004A4E3A">
        <w:rPr>
          <w:rStyle w:val="Strong"/>
          <w:rFonts w:cstheme="minorHAnsi"/>
          <w:sz w:val="24"/>
          <w:szCs w:val="24"/>
        </w:rPr>
        <w:t>Hostility and Cynicism</w:t>
      </w:r>
    </w:p>
    <w:p w14:paraId="627BFE62" w14:textId="77777777" w:rsidR="000D45D7" w:rsidRPr="004A4E3A" w:rsidRDefault="00A65BED" w:rsidP="00900F6D">
      <w:pPr>
        <w:spacing w:after="0" w:line="360" w:lineRule="auto"/>
        <w:rPr>
          <w:rFonts w:cstheme="minorHAnsi"/>
          <w:sz w:val="24"/>
          <w:szCs w:val="24"/>
        </w:rPr>
      </w:pPr>
      <w:r w:rsidRPr="004A4E3A">
        <w:rPr>
          <w:rFonts w:eastAsia="Times New Roman" w:cstheme="minorHAnsi"/>
          <w:sz w:val="24"/>
          <w:szCs w:val="24"/>
          <w:lang w:eastAsia="en-GB"/>
        </w:rPr>
        <w:t>Corby et al observe</w:t>
      </w:r>
      <w:r w:rsidR="00D55245" w:rsidRPr="004A4E3A">
        <w:rPr>
          <w:rFonts w:eastAsia="Times New Roman" w:cstheme="minorHAnsi"/>
          <w:sz w:val="24"/>
          <w:szCs w:val="24"/>
          <w:lang w:eastAsia="en-GB"/>
        </w:rPr>
        <w:t>d</w:t>
      </w:r>
      <w:r w:rsidRPr="004A4E3A">
        <w:rPr>
          <w:rFonts w:eastAsia="Times New Roman" w:cstheme="minorHAnsi"/>
          <w:sz w:val="24"/>
          <w:szCs w:val="24"/>
          <w:lang w:eastAsia="en-GB"/>
        </w:rPr>
        <w:t xml:space="preserve"> ‘…</w:t>
      </w:r>
      <w:r w:rsidR="00D55245" w:rsidRPr="004A4E3A">
        <w:rPr>
          <w:rFonts w:eastAsia="Times New Roman" w:cstheme="minorHAnsi"/>
          <w:sz w:val="24"/>
          <w:szCs w:val="24"/>
          <w:lang w:eastAsia="en-GB"/>
        </w:rPr>
        <w:t xml:space="preserve"> a </w:t>
      </w:r>
      <w:r w:rsidRPr="004A4E3A">
        <w:rPr>
          <w:rFonts w:eastAsia="Times New Roman" w:cstheme="minorHAnsi"/>
          <w:sz w:val="24"/>
          <w:szCs w:val="24"/>
          <w:lang w:eastAsia="en-GB"/>
        </w:rPr>
        <w:t xml:space="preserve">good deal of non-verbal behaviour signifying tension and disagreement. </w:t>
      </w:r>
      <w:proofErr w:type="gramStart"/>
      <w:r w:rsidRPr="004A4E3A">
        <w:rPr>
          <w:rFonts w:eastAsia="Times New Roman" w:cstheme="minorHAnsi"/>
          <w:sz w:val="24"/>
          <w:szCs w:val="24"/>
          <w:lang w:eastAsia="en-GB"/>
        </w:rPr>
        <w:t>With regard to</w:t>
      </w:r>
      <w:proofErr w:type="gramEnd"/>
      <w:r w:rsidRPr="004A4E3A">
        <w:rPr>
          <w:rFonts w:eastAsia="Times New Roman" w:cstheme="minorHAnsi"/>
          <w:sz w:val="24"/>
          <w:szCs w:val="24"/>
          <w:lang w:eastAsia="en-GB"/>
        </w:rPr>
        <w:t xml:space="preserve"> parents, such behaviour included angry or despairing looks and shaking of the head. Professionals often looked knowingly and disbelievingly at each other when parents made comments with which they disagreed’ (1996, p. 481).  </w:t>
      </w:r>
      <w:r w:rsidR="00825C61" w:rsidRPr="004A4E3A">
        <w:rPr>
          <w:rStyle w:val="Strong"/>
          <w:rFonts w:cstheme="minorHAnsi"/>
          <w:b w:val="0"/>
          <w:sz w:val="24"/>
          <w:szCs w:val="24"/>
        </w:rPr>
        <w:t xml:space="preserve">In their study of child protection cases that have led to adoption, Featherstone et al </w:t>
      </w:r>
      <w:r w:rsidR="00D55245" w:rsidRPr="004A4E3A">
        <w:rPr>
          <w:rStyle w:val="Strong"/>
          <w:rFonts w:cstheme="minorHAnsi"/>
          <w:b w:val="0"/>
          <w:sz w:val="24"/>
          <w:szCs w:val="24"/>
        </w:rPr>
        <w:t xml:space="preserve">found </w:t>
      </w:r>
      <w:r w:rsidR="00825C61" w:rsidRPr="004A4E3A">
        <w:rPr>
          <w:rStyle w:val="Strong"/>
          <w:rFonts w:cstheme="minorHAnsi"/>
          <w:b w:val="0"/>
          <w:sz w:val="24"/>
          <w:szCs w:val="24"/>
        </w:rPr>
        <w:t>feelings of being deceived (2018)</w:t>
      </w:r>
      <w:r w:rsidR="00913047" w:rsidRPr="004A4E3A">
        <w:rPr>
          <w:rStyle w:val="Strong"/>
          <w:rFonts w:cstheme="minorHAnsi"/>
          <w:b w:val="0"/>
          <w:sz w:val="24"/>
          <w:szCs w:val="24"/>
        </w:rPr>
        <w:t>. O</w:t>
      </w:r>
      <w:r w:rsidR="00825C61" w:rsidRPr="004A4E3A">
        <w:rPr>
          <w:rStyle w:val="Strong"/>
          <w:rFonts w:cstheme="minorHAnsi"/>
          <w:b w:val="0"/>
          <w:sz w:val="24"/>
          <w:szCs w:val="24"/>
        </w:rPr>
        <w:t xml:space="preserve">ne consequence </w:t>
      </w:r>
      <w:r w:rsidR="0051122B" w:rsidRPr="004A4E3A">
        <w:rPr>
          <w:rStyle w:val="Strong"/>
          <w:rFonts w:cstheme="minorHAnsi"/>
          <w:b w:val="0"/>
          <w:sz w:val="24"/>
          <w:szCs w:val="24"/>
        </w:rPr>
        <w:t xml:space="preserve">of </w:t>
      </w:r>
      <w:r w:rsidR="00EF5CD8" w:rsidRPr="004A4E3A">
        <w:rPr>
          <w:rStyle w:val="Strong"/>
          <w:rFonts w:cstheme="minorHAnsi"/>
          <w:b w:val="0"/>
          <w:sz w:val="24"/>
          <w:szCs w:val="24"/>
        </w:rPr>
        <w:t xml:space="preserve">negative </w:t>
      </w:r>
      <w:r w:rsidR="0051122B" w:rsidRPr="004A4E3A">
        <w:rPr>
          <w:rStyle w:val="Strong"/>
          <w:rFonts w:cstheme="minorHAnsi"/>
          <w:b w:val="0"/>
          <w:sz w:val="24"/>
          <w:szCs w:val="24"/>
        </w:rPr>
        <w:t>experiences</w:t>
      </w:r>
      <w:r w:rsidR="00825C61" w:rsidRPr="004A4E3A">
        <w:rPr>
          <w:rStyle w:val="Strong"/>
          <w:rFonts w:cstheme="minorHAnsi"/>
          <w:b w:val="0"/>
          <w:sz w:val="24"/>
          <w:szCs w:val="24"/>
        </w:rPr>
        <w:t xml:space="preserve"> </w:t>
      </w:r>
      <w:r w:rsidR="0051122B" w:rsidRPr="004A4E3A">
        <w:rPr>
          <w:rStyle w:val="Strong"/>
          <w:rFonts w:cstheme="minorHAnsi"/>
          <w:b w:val="0"/>
          <w:sz w:val="24"/>
          <w:szCs w:val="24"/>
        </w:rPr>
        <w:t xml:space="preserve">is </w:t>
      </w:r>
      <w:r w:rsidR="00863F56" w:rsidRPr="004A4E3A">
        <w:rPr>
          <w:rStyle w:val="Strong"/>
          <w:rFonts w:cstheme="minorHAnsi"/>
          <w:b w:val="0"/>
          <w:sz w:val="24"/>
          <w:szCs w:val="24"/>
        </w:rPr>
        <w:t>h</w:t>
      </w:r>
      <w:r w:rsidR="0051122B" w:rsidRPr="004A4E3A">
        <w:rPr>
          <w:rStyle w:val="Strong"/>
          <w:rFonts w:cstheme="minorHAnsi"/>
          <w:b w:val="0"/>
          <w:sz w:val="24"/>
          <w:szCs w:val="24"/>
        </w:rPr>
        <w:t>ostility</w:t>
      </w:r>
      <w:r w:rsidR="006F4F6F" w:rsidRPr="004A4E3A">
        <w:rPr>
          <w:rStyle w:val="Strong"/>
          <w:rFonts w:cstheme="minorHAnsi"/>
          <w:b w:val="0"/>
          <w:sz w:val="24"/>
          <w:szCs w:val="24"/>
        </w:rPr>
        <w:t xml:space="preserve"> and </w:t>
      </w:r>
      <w:r w:rsidR="00863F56" w:rsidRPr="004A4E3A">
        <w:rPr>
          <w:rStyle w:val="Strong"/>
          <w:rFonts w:cstheme="minorHAnsi"/>
          <w:b w:val="0"/>
          <w:sz w:val="24"/>
          <w:szCs w:val="24"/>
        </w:rPr>
        <w:t>c</w:t>
      </w:r>
      <w:r w:rsidR="006F4F6F" w:rsidRPr="004A4E3A">
        <w:rPr>
          <w:rStyle w:val="Strong"/>
          <w:rFonts w:cstheme="minorHAnsi"/>
          <w:b w:val="0"/>
          <w:sz w:val="24"/>
          <w:szCs w:val="24"/>
        </w:rPr>
        <w:t>ynicism</w:t>
      </w:r>
      <w:r w:rsidR="00D55245" w:rsidRPr="004A4E3A">
        <w:rPr>
          <w:rStyle w:val="Strong"/>
          <w:rFonts w:cstheme="minorHAnsi"/>
          <w:b w:val="0"/>
          <w:sz w:val="24"/>
          <w:szCs w:val="24"/>
        </w:rPr>
        <w:t xml:space="preserve">, </w:t>
      </w:r>
      <w:r w:rsidR="006F4F6F" w:rsidRPr="004A4E3A">
        <w:rPr>
          <w:rStyle w:val="Strong"/>
          <w:rFonts w:cstheme="minorHAnsi"/>
          <w:b w:val="0"/>
          <w:sz w:val="24"/>
          <w:szCs w:val="24"/>
        </w:rPr>
        <w:t xml:space="preserve">summed up in: </w:t>
      </w:r>
      <w:r w:rsidR="009D3A81" w:rsidRPr="004A4E3A">
        <w:rPr>
          <w:rStyle w:val="Strong"/>
          <w:rFonts w:cstheme="minorHAnsi"/>
          <w:b w:val="0"/>
          <w:sz w:val="24"/>
          <w:szCs w:val="24"/>
        </w:rPr>
        <w:t>“</w:t>
      </w:r>
      <w:r w:rsidR="009D3A81" w:rsidRPr="004A4E3A">
        <w:rPr>
          <w:rFonts w:cstheme="minorHAnsi"/>
          <w:sz w:val="24"/>
          <w:szCs w:val="24"/>
        </w:rPr>
        <w:t xml:space="preserve">My warning to people now is that if you need help the last people you should go to is to social services. We warn anybody we can. They are not there to help” (Croghan and </w:t>
      </w:r>
      <w:proofErr w:type="spellStart"/>
      <w:r w:rsidR="009D3A81" w:rsidRPr="004A4E3A">
        <w:rPr>
          <w:rFonts w:cstheme="minorHAnsi"/>
          <w:sz w:val="24"/>
          <w:szCs w:val="24"/>
        </w:rPr>
        <w:t>Meill</w:t>
      </w:r>
      <w:proofErr w:type="spellEnd"/>
      <w:r w:rsidR="009D3A81" w:rsidRPr="004A4E3A">
        <w:rPr>
          <w:rFonts w:cstheme="minorHAnsi"/>
          <w:sz w:val="24"/>
          <w:szCs w:val="24"/>
        </w:rPr>
        <w:t>, 1998 p. 454)</w:t>
      </w:r>
      <w:r w:rsidR="006F4F6F" w:rsidRPr="004A4E3A">
        <w:rPr>
          <w:rFonts w:cstheme="minorHAnsi"/>
          <w:sz w:val="24"/>
          <w:szCs w:val="24"/>
        </w:rPr>
        <w:t xml:space="preserve">. Cynicism is </w:t>
      </w:r>
      <w:r w:rsidR="000B68E2" w:rsidRPr="004A4E3A">
        <w:rPr>
          <w:rFonts w:cstheme="minorHAnsi"/>
          <w:sz w:val="24"/>
          <w:szCs w:val="24"/>
        </w:rPr>
        <w:t xml:space="preserve">also </w:t>
      </w:r>
      <w:r w:rsidR="006F4F6F" w:rsidRPr="004A4E3A">
        <w:rPr>
          <w:rFonts w:cstheme="minorHAnsi"/>
          <w:sz w:val="24"/>
          <w:szCs w:val="24"/>
        </w:rPr>
        <w:t xml:space="preserve">obvious in a </w:t>
      </w:r>
      <w:r w:rsidR="008D67F4" w:rsidRPr="004A4E3A">
        <w:rPr>
          <w:rFonts w:cstheme="minorHAnsi"/>
          <w:sz w:val="24"/>
          <w:szCs w:val="24"/>
        </w:rPr>
        <w:t xml:space="preserve">1986 </w:t>
      </w:r>
      <w:r w:rsidR="006F4F6F" w:rsidRPr="004A4E3A">
        <w:rPr>
          <w:rFonts w:cstheme="minorHAnsi"/>
          <w:sz w:val="24"/>
          <w:szCs w:val="24"/>
        </w:rPr>
        <w:t xml:space="preserve">publication by the parent self-help organisation, PAIN in chapter headed: ‘Things </w:t>
      </w:r>
      <w:proofErr w:type="gramStart"/>
      <w:r w:rsidR="006F4F6F" w:rsidRPr="004A4E3A">
        <w:rPr>
          <w:rFonts w:cstheme="minorHAnsi"/>
          <w:sz w:val="24"/>
          <w:szCs w:val="24"/>
        </w:rPr>
        <w:t>The</w:t>
      </w:r>
      <w:proofErr w:type="gramEnd"/>
      <w:r w:rsidR="006F4F6F" w:rsidRPr="004A4E3A">
        <w:rPr>
          <w:rFonts w:cstheme="minorHAnsi"/>
          <w:sz w:val="24"/>
          <w:szCs w:val="24"/>
        </w:rPr>
        <w:t xml:space="preserve"> Authorities Say’ that goes </w:t>
      </w:r>
      <w:r w:rsidR="006F4F6F" w:rsidRPr="004A4E3A">
        <w:rPr>
          <w:rFonts w:cstheme="minorHAnsi"/>
          <w:sz w:val="24"/>
          <w:szCs w:val="24"/>
        </w:rPr>
        <w:lastRenderedPageBreak/>
        <w:t>on</w:t>
      </w:r>
      <w:r w:rsidR="00913047" w:rsidRPr="004A4E3A">
        <w:rPr>
          <w:rFonts w:cstheme="minorHAnsi"/>
          <w:sz w:val="24"/>
          <w:szCs w:val="24"/>
        </w:rPr>
        <w:t>:</w:t>
      </w:r>
      <w:r w:rsidR="006F4F6F" w:rsidRPr="004A4E3A">
        <w:rPr>
          <w:rFonts w:cstheme="minorHAnsi"/>
          <w:sz w:val="24"/>
          <w:szCs w:val="24"/>
        </w:rPr>
        <w:t xml:space="preserve"> </w:t>
      </w:r>
      <w:r w:rsidR="008D67F4" w:rsidRPr="004A4E3A">
        <w:rPr>
          <w:rFonts w:cstheme="minorHAnsi"/>
          <w:sz w:val="24"/>
          <w:szCs w:val="24"/>
        </w:rPr>
        <w:t>‘Even if you haven’t done it (child injury), it would be better if you say you have’ quoted in Crane (2015, p. 465)</w:t>
      </w:r>
      <w:r w:rsidR="00770C56" w:rsidRPr="004A4E3A">
        <w:rPr>
          <w:rFonts w:cstheme="minorHAnsi"/>
          <w:sz w:val="24"/>
          <w:szCs w:val="24"/>
        </w:rPr>
        <w:t xml:space="preserve">. </w:t>
      </w:r>
      <w:r w:rsidR="00913047" w:rsidRPr="004A4E3A">
        <w:rPr>
          <w:rFonts w:cstheme="minorHAnsi"/>
          <w:sz w:val="24"/>
          <w:szCs w:val="24"/>
        </w:rPr>
        <w:t>O</w:t>
      </w:r>
      <w:r w:rsidR="00770C56" w:rsidRPr="004A4E3A">
        <w:rPr>
          <w:rFonts w:cstheme="minorHAnsi"/>
          <w:sz w:val="24"/>
          <w:szCs w:val="24"/>
        </w:rPr>
        <w:t xml:space="preserve">ne parent in the Birmingham Council study echoes that of </w:t>
      </w:r>
      <w:r w:rsidR="00913047" w:rsidRPr="004A4E3A">
        <w:rPr>
          <w:rFonts w:cstheme="minorHAnsi"/>
          <w:sz w:val="24"/>
          <w:szCs w:val="24"/>
        </w:rPr>
        <w:t xml:space="preserve">other </w:t>
      </w:r>
      <w:r w:rsidR="00770C56" w:rsidRPr="004A4E3A">
        <w:rPr>
          <w:rFonts w:cstheme="minorHAnsi"/>
          <w:sz w:val="24"/>
          <w:szCs w:val="24"/>
        </w:rPr>
        <w:t>parent</w:t>
      </w:r>
      <w:r w:rsidR="00913047" w:rsidRPr="004A4E3A">
        <w:rPr>
          <w:rFonts w:cstheme="minorHAnsi"/>
          <w:sz w:val="24"/>
          <w:szCs w:val="24"/>
        </w:rPr>
        <w:t>s</w:t>
      </w:r>
      <w:r w:rsidR="00770C56" w:rsidRPr="004A4E3A">
        <w:rPr>
          <w:rFonts w:cstheme="minorHAnsi"/>
          <w:sz w:val="24"/>
          <w:szCs w:val="24"/>
        </w:rPr>
        <w:t xml:space="preserve"> who fear that vehement reactions categorise </w:t>
      </w:r>
      <w:r w:rsidR="00913047" w:rsidRPr="004A4E3A">
        <w:rPr>
          <w:rFonts w:cstheme="minorHAnsi"/>
          <w:sz w:val="24"/>
          <w:szCs w:val="24"/>
        </w:rPr>
        <w:t xml:space="preserve">them </w:t>
      </w:r>
      <w:r w:rsidR="00770C56" w:rsidRPr="004A4E3A">
        <w:rPr>
          <w:rFonts w:cstheme="minorHAnsi"/>
          <w:sz w:val="24"/>
          <w:szCs w:val="24"/>
        </w:rPr>
        <w:t>as hostile (</w:t>
      </w:r>
      <w:r w:rsidR="00913047" w:rsidRPr="004A4E3A">
        <w:rPr>
          <w:rFonts w:cstheme="minorHAnsi"/>
          <w:sz w:val="24"/>
          <w:szCs w:val="24"/>
        </w:rPr>
        <w:t xml:space="preserve">Featherstone, </w:t>
      </w:r>
      <w:r w:rsidR="00770C56" w:rsidRPr="004A4E3A">
        <w:rPr>
          <w:rFonts w:cstheme="minorHAnsi"/>
          <w:sz w:val="24"/>
          <w:szCs w:val="24"/>
        </w:rPr>
        <w:t>2018a)</w:t>
      </w:r>
      <w:r w:rsidR="00913047" w:rsidRPr="004A4E3A">
        <w:rPr>
          <w:rFonts w:cstheme="minorHAnsi"/>
          <w:sz w:val="24"/>
          <w:szCs w:val="24"/>
        </w:rPr>
        <w:t>:</w:t>
      </w:r>
      <w:r w:rsidR="00770C56" w:rsidRPr="004A4E3A">
        <w:rPr>
          <w:rFonts w:cstheme="minorHAnsi"/>
          <w:sz w:val="24"/>
          <w:szCs w:val="24"/>
        </w:rPr>
        <w:t xml:space="preserve"> ‘Very annoyed...It made me feel like the kind of person that they were making me out to be... they were making me out to be this big</w:t>
      </w:r>
      <w:r w:rsidR="00FB7DCD" w:rsidRPr="004A4E3A">
        <w:rPr>
          <w:rFonts w:cstheme="minorHAnsi"/>
          <w:sz w:val="24"/>
          <w:szCs w:val="24"/>
        </w:rPr>
        <w:t xml:space="preserve"> </w:t>
      </w:r>
      <w:r w:rsidR="00770C56" w:rsidRPr="004A4E3A">
        <w:rPr>
          <w:rFonts w:cstheme="minorHAnsi"/>
          <w:sz w:val="24"/>
          <w:szCs w:val="24"/>
        </w:rPr>
        <w:t>horrible mad...aggressive kind of person...’</w:t>
      </w:r>
      <w:r w:rsidR="00913047" w:rsidRPr="004A4E3A">
        <w:rPr>
          <w:rFonts w:cstheme="minorHAnsi"/>
          <w:sz w:val="24"/>
          <w:szCs w:val="24"/>
        </w:rPr>
        <w:t xml:space="preserve"> </w:t>
      </w:r>
      <w:r w:rsidR="00770C56" w:rsidRPr="004A4E3A">
        <w:rPr>
          <w:rFonts w:cstheme="minorHAnsi"/>
          <w:sz w:val="24"/>
          <w:szCs w:val="24"/>
        </w:rPr>
        <w:t>(</w:t>
      </w:r>
      <w:r w:rsidR="00913047" w:rsidRPr="004A4E3A">
        <w:rPr>
          <w:rFonts w:cstheme="minorHAnsi"/>
          <w:sz w:val="24"/>
          <w:szCs w:val="24"/>
        </w:rPr>
        <w:t xml:space="preserve">quoted in </w:t>
      </w:r>
      <w:r w:rsidR="00770C56" w:rsidRPr="004A4E3A">
        <w:rPr>
          <w:rFonts w:cstheme="minorHAnsi"/>
          <w:sz w:val="24"/>
          <w:szCs w:val="24"/>
        </w:rPr>
        <w:t xml:space="preserve">2014, p. 84). </w:t>
      </w:r>
      <w:r w:rsidR="00FB7DCD" w:rsidRPr="004A4E3A">
        <w:rPr>
          <w:rFonts w:cstheme="minorHAnsi"/>
          <w:sz w:val="24"/>
          <w:szCs w:val="24"/>
        </w:rPr>
        <w:t xml:space="preserve"> Schofield et </w:t>
      </w:r>
      <w:proofErr w:type="spellStart"/>
      <w:r w:rsidR="00FB7DCD" w:rsidRPr="004A4E3A">
        <w:rPr>
          <w:rFonts w:cstheme="minorHAnsi"/>
          <w:sz w:val="24"/>
          <w:szCs w:val="24"/>
        </w:rPr>
        <w:t>al’s</w:t>
      </w:r>
      <w:proofErr w:type="spellEnd"/>
      <w:r w:rsidR="00FB7DCD" w:rsidRPr="004A4E3A">
        <w:rPr>
          <w:rFonts w:cstheme="minorHAnsi"/>
          <w:sz w:val="24"/>
          <w:szCs w:val="24"/>
        </w:rPr>
        <w:t xml:space="preserve"> study of parental experiences across three countries noted that</w:t>
      </w:r>
      <w:r w:rsidR="00D84C9C" w:rsidRPr="004A4E3A">
        <w:rPr>
          <w:rFonts w:cstheme="minorHAnsi"/>
          <w:sz w:val="24"/>
          <w:szCs w:val="24"/>
        </w:rPr>
        <w:t>:</w:t>
      </w:r>
      <w:r w:rsidR="00FB7DCD" w:rsidRPr="004A4E3A">
        <w:rPr>
          <w:rFonts w:cstheme="minorHAnsi"/>
          <w:sz w:val="24"/>
          <w:szCs w:val="24"/>
        </w:rPr>
        <w:t xml:space="preserve"> </w:t>
      </w:r>
    </w:p>
    <w:p w14:paraId="49DAD55C" w14:textId="77777777" w:rsidR="000D45D7" w:rsidRPr="004A4E3A" w:rsidRDefault="00FB7DCD" w:rsidP="00900F6D">
      <w:pPr>
        <w:spacing w:after="0" w:line="360" w:lineRule="auto"/>
        <w:ind w:left="720"/>
        <w:rPr>
          <w:rFonts w:cstheme="minorHAnsi"/>
          <w:sz w:val="24"/>
          <w:szCs w:val="24"/>
        </w:rPr>
      </w:pPr>
      <w:r w:rsidRPr="004A4E3A">
        <w:rPr>
          <w:rFonts w:cstheme="minorHAnsi"/>
          <w:sz w:val="24"/>
          <w:szCs w:val="24"/>
        </w:rPr>
        <w:t xml:space="preserve">For some parents, anger was the dominant emotion. What the child welfare services did to them felt like harassment and they actively tried to document the treatment they and their family were said to have suffered, storing boxes of papers. They saw the fight to get the child back as restoring their self-esteem, because they never gave up. As one mother </w:t>
      </w:r>
      <w:proofErr w:type="gramStart"/>
      <w:r w:rsidRPr="004A4E3A">
        <w:rPr>
          <w:rFonts w:cstheme="minorHAnsi"/>
          <w:sz w:val="24"/>
          <w:szCs w:val="24"/>
        </w:rPr>
        <w:t>said</w:t>
      </w:r>
      <w:proofErr w:type="gramEnd"/>
      <w:r w:rsidRPr="004A4E3A">
        <w:rPr>
          <w:rFonts w:cstheme="minorHAnsi"/>
          <w:sz w:val="24"/>
          <w:szCs w:val="24"/>
        </w:rPr>
        <w:t xml:space="preserve"> 'Even if I am knocking my head against a brick wall, I cannot stop' (2011, p. 81).</w:t>
      </w:r>
      <w:r w:rsidR="00562523" w:rsidRPr="004A4E3A">
        <w:rPr>
          <w:rFonts w:cstheme="minorHAnsi"/>
          <w:sz w:val="24"/>
          <w:szCs w:val="24"/>
        </w:rPr>
        <w:t xml:space="preserve"> </w:t>
      </w:r>
    </w:p>
    <w:p w14:paraId="6B380981" w14:textId="77777777" w:rsidR="0051122B" w:rsidRPr="004A4E3A" w:rsidRDefault="00562523" w:rsidP="00900F6D">
      <w:pPr>
        <w:spacing w:after="0" w:line="360" w:lineRule="auto"/>
        <w:rPr>
          <w:rStyle w:val="Strong"/>
          <w:rFonts w:cstheme="minorHAnsi"/>
          <w:b w:val="0"/>
          <w:sz w:val="24"/>
          <w:szCs w:val="24"/>
        </w:rPr>
      </w:pPr>
      <w:r w:rsidRPr="004A4E3A">
        <w:rPr>
          <w:rFonts w:cstheme="minorHAnsi"/>
          <w:sz w:val="24"/>
          <w:szCs w:val="24"/>
        </w:rPr>
        <w:t xml:space="preserve">Anger (at a lack of apology over being assumed to be guilty) was </w:t>
      </w:r>
      <w:r w:rsidR="0024345E" w:rsidRPr="004A4E3A">
        <w:rPr>
          <w:rFonts w:cstheme="minorHAnsi"/>
          <w:sz w:val="24"/>
          <w:szCs w:val="24"/>
        </w:rPr>
        <w:t xml:space="preserve">expressed by </w:t>
      </w:r>
      <w:r w:rsidRPr="004A4E3A">
        <w:rPr>
          <w:rFonts w:cstheme="minorHAnsi"/>
          <w:sz w:val="24"/>
          <w:szCs w:val="24"/>
        </w:rPr>
        <w:t>Canadian fathers</w:t>
      </w:r>
      <w:r w:rsidR="0024345E" w:rsidRPr="004A4E3A">
        <w:rPr>
          <w:rFonts w:cstheme="minorHAnsi"/>
          <w:sz w:val="24"/>
          <w:szCs w:val="24"/>
        </w:rPr>
        <w:t xml:space="preserve"> in their</w:t>
      </w:r>
      <w:r w:rsidRPr="004A4E3A">
        <w:rPr>
          <w:rFonts w:cstheme="minorHAnsi"/>
          <w:sz w:val="24"/>
          <w:szCs w:val="24"/>
        </w:rPr>
        <w:t xml:space="preserve"> experiences of child protection (</w:t>
      </w:r>
      <w:proofErr w:type="spellStart"/>
      <w:r w:rsidRPr="004A4E3A">
        <w:rPr>
          <w:rFonts w:cstheme="minorHAnsi"/>
          <w:sz w:val="24"/>
          <w:szCs w:val="24"/>
        </w:rPr>
        <w:t>Dominelli</w:t>
      </w:r>
      <w:proofErr w:type="spellEnd"/>
      <w:r w:rsidRPr="004A4E3A">
        <w:rPr>
          <w:rFonts w:cstheme="minorHAnsi"/>
          <w:sz w:val="24"/>
          <w:szCs w:val="24"/>
        </w:rPr>
        <w:t xml:space="preserve"> et al, 2011)</w:t>
      </w:r>
      <w:r w:rsidR="002364B8" w:rsidRPr="004A4E3A">
        <w:rPr>
          <w:rFonts w:cstheme="minorHAnsi"/>
          <w:sz w:val="24"/>
          <w:szCs w:val="24"/>
        </w:rPr>
        <w:t xml:space="preserve"> and </w:t>
      </w:r>
      <w:r w:rsidR="0024345E" w:rsidRPr="004A4E3A">
        <w:rPr>
          <w:rFonts w:cstheme="minorHAnsi"/>
          <w:sz w:val="24"/>
          <w:szCs w:val="24"/>
        </w:rPr>
        <w:t xml:space="preserve">in </w:t>
      </w:r>
      <w:r w:rsidR="000B68E2" w:rsidRPr="004A4E3A">
        <w:rPr>
          <w:rFonts w:cstheme="minorHAnsi"/>
          <w:sz w:val="24"/>
          <w:szCs w:val="24"/>
        </w:rPr>
        <w:t xml:space="preserve">a later </w:t>
      </w:r>
      <w:r w:rsidR="002364B8" w:rsidRPr="004A4E3A">
        <w:rPr>
          <w:rFonts w:cstheme="minorHAnsi"/>
          <w:sz w:val="24"/>
          <w:szCs w:val="24"/>
        </w:rPr>
        <w:t>study</w:t>
      </w:r>
      <w:r w:rsidR="000B68E2" w:rsidRPr="004A4E3A">
        <w:rPr>
          <w:rFonts w:cstheme="minorHAnsi"/>
          <w:sz w:val="24"/>
          <w:szCs w:val="24"/>
        </w:rPr>
        <w:t>, also</w:t>
      </w:r>
      <w:r w:rsidR="002364B8" w:rsidRPr="004A4E3A">
        <w:rPr>
          <w:rFonts w:cstheme="minorHAnsi"/>
          <w:sz w:val="24"/>
          <w:szCs w:val="24"/>
        </w:rPr>
        <w:t xml:space="preserve"> of fathers’ experiences, by Brandon et al, 2017, in which assumptions of guilt and mistrust by social workers played a part in initiating angry feelings</w:t>
      </w:r>
      <w:r w:rsidRPr="004A4E3A">
        <w:rPr>
          <w:rFonts w:cstheme="minorHAnsi"/>
          <w:sz w:val="24"/>
          <w:szCs w:val="24"/>
        </w:rPr>
        <w:t xml:space="preserve">. </w:t>
      </w:r>
    </w:p>
    <w:p w14:paraId="5FD186F5" w14:textId="77777777" w:rsidR="004A4E3A" w:rsidRDefault="004A4E3A" w:rsidP="00900F6D">
      <w:pPr>
        <w:spacing w:line="360" w:lineRule="auto"/>
        <w:rPr>
          <w:rFonts w:eastAsia="Times New Roman" w:cstheme="minorHAnsi"/>
          <w:b/>
          <w:sz w:val="24"/>
          <w:szCs w:val="24"/>
          <w:lang w:eastAsia="en-GB"/>
        </w:rPr>
      </w:pPr>
    </w:p>
    <w:p w14:paraId="043350D4" w14:textId="77777777" w:rsidR="0051122B" w:rsidRPr="004A4E3A" w:rsidRDefault="002E1BE7" w:rsidP="00900F6D">
      <w:pPr>
        <w:spacing w:line="360" w:lineRule="auto"/>
        <w:rPr>
          <w:rFonts w:eastAsia="Times New Roman" w:cstheme="minorHAnsi"/>
          <w:b/>
          <w:sz w:val="24"/>
          <w:szCs w:val="24"/>
          <w:lang w:eastAsia="en-GB"/>
        </w:rPr>
      </w:pPr>
      <w:r w:rsidRPr="004A4E3A">
        <w:rPr>
          <w:rFonts w:eastAsia="Times New Roman" w:cstheme="minorHAnsi"/>
          <w:b/>
          <w:sz w:val="24"/>
          <w:szCs w:val="24"/>
          <w:lang w:eastAsia="en-GB"/>
        </w:rPr>
        <w:t>Social Worker Qualities</w:t>
      </w:r>
    </w:p>
    <w:p w14:paraId="3FB0971A" w14:textId="77777777" w:rsidR="002355BB" w:rsidRPr="004A4E3A" w:rsidRDefault="000B68E2" w:rsidP="00900F6D">
      <w:pPr>
        <w:spacing w:before="100" w:beforeAutospacing="1" w:after="100" w:afterAutospacing="1" w:line="360" w:lineRule="auto"/>
        <w:outlineLvl w:val="1"/>
        <w:rPr>
          <w:rFonts w:eastAsia="Times New Roman" w:cstheme="minorHAnsi"/>
          <w:sz w:val="24"/>
          <w:szCs w:val="24"/>
          <w:lang w:eastAsia="en-GB"/>
        </w:rPr>
      </w:pPr>
      <w:r w:rsidRPr="004A4E3A">
        <w:rPr>
          <w:rFonts w:eastAsia="Times New Roman" w:cstheme="minorHAnsi"/>
          <w:sz w:val="24"/>
          <w:szCs w:val="24"/>
          <w:lang w:eastAsia="en-GB"/>
        </w:rPr>
        <w:t>In the literature under review, t</w:t>
      </w:r>
      <w:r w:rsidR="002E1BE7" w:rsidRPr="004A4E3A">
        <w:rPr>
          <w:rFonts w:eastAsia="Times New Roman" w:cstheme="minorHAnsi"/>
          <w:sz w:val="24"/>
          <w:szCs w:val="24"/>
          <w:lang w:eastAsia="en-GB"/>
        </w:rPr>
        <w:t>here is mention of good</w:t>
      </w:r>
      <w:r w:rsidR="00A84E32" w:rsidRPr="004A4E3A">
        <w:rPr>
          <w:rFonts w:eastAsia="Times New Roman" w:cstheme="minorHAnsi"/>
          <w:sz w:val="24"/>
          <w:szCs w:val="24"/>
          <w:lang w:eastAsia="en-GB"/>
        </w:rPr>
        <w:t>,</w:t>
      </w:r>
      <w:r w:rsidR="002E1BE7" w:rsidRPr="004A4E3A">
        <w:rPr>
          <w:rFonts w:eastAsia="Times New Roman" w:cstheme="minorHAnsi"/>
          <w:sz w:val="24"/>
          <w:szCs w:val="24"/>
          <w:lang w:eastAsia="en-GB"/>
        </w:rPr>
        <w:t xml:space="preserve"> and for want of a better word</w:t>
      </w:r>
      <w:r w:rsidR="00A84E32" w:rsidRPr="004A4E3A">
        <w:rPr>
          <w:rFonts w:eastAsia="Times New Roman" w:cstheme="minorHAnsi"/>
          <w:sz w:val="24"/>
          <w:szCs w:val="24"/>
          <w:lang w:eastAsia="en-GB"/>
        </w:rPr>
        <w:t>,</w:t>
      </w:r>
      <w:r w:rsidR="002E1BE7" w:rsidRPr="004A4E3A">
        <w:rPr>
          <w:rFonts w:eastAsia="Times New Roman" w:cstheme="minorHAnsi"/>
          <w:sz w:val="24"/>
          <w:szCs w:val="24"/>
          <w:lang w:eastAsia="en-GB"/>
        </w:rPr>
        <w:t xml:space="preserve"> poor skills</w:t>
      </w:r>
      <w:r w:rsidR="00125708" w:rsidRPr="004A4E3A">
        <w:rPr>
          <w:rFonts w:eastAsia="Times New Roman" w:cstheme="minorHAnsi"/>
          <w:sz w:val="24"/>
          <w:szCs w:val="24"/>
          <w:lang w:eastAsia="en-GB"/>
        </w:rPr>
        <w:t>. An alarmingly negative picture of practice behaviours and processes is described with very few examples of positive social work involvement</w:t>
      </w:r>
      <w:r w:rsidR="002E1BE7" w:rsidRPr="004A4E3A">
        <w:rPr>
          <w:rFonts w:eastAsia="Times New Roman" w:cstheme="minorHAnsi"/>
          <w:sz w:val="24"/>
          <w:szCs w:val="24"/>
          <w:lang w:eastAsia="en-GB"/>
        </w:rPr>
        <w:t>: ‘</w:t>
      </w:r>
      <w:r w:rsidR="002E1BE7" w:rsidRPr="004A4E3A">
        <w:rPr>
          <w:rFonts w:cstheme="minorHAnsi"/>
          <w:sz w:val="24"/>
          <w:szCs w:val="24"/>
        </w:rPr>
        <w:t>Negative characteristics were commonly referred to as ‘arrogant’, ‘snotty’, ‘bossy’ and ‘</w:t>
      </w:r>
      <w:proofErr w:type="gramStart"/>
      <w:r w:rsidR="002E1BE7" w:rsidRPr="004A4E3A">
        <w:rPr>
          <w:rFonts w:cstheme="minorHAnsi"/>
          <w:sz w:val="24"/>
          <w:szCs w:val="24"/>
        </w:rPr>
        <w:t>couldn’t</w:t>
      </w:r>
      <w:proofErr w:type="gramEnd"/>
      <w:r w:rsidR="002E1BE7" w:rsidRPr="004A4E3A">
        <w:rPr>
          <w:rFonts w:cstheme="minorHAnsi"/>
          <w:sz w:val="24"/>
          <w:szCs w:val="24"/>
        </w:rPr>
        <w:t xml:space="preserve"> careless’ and were seen as precipitating uncooperative client responses…</w:t>
      </w:r>
      <w:r w:rsidR="002E1BE7" w:rsidRPr="004A4E3A">
        <w:rPr>
          <w:rFonts w:eastAsia="Times New Roman" w:cstheme="minorHAnsi"/>
          <w:sz w:val="24"/>
          <w:szCs w:val="24"/>
          <w:lang w:eastAsia="en-GB"/>
        </w:rPr>
        <w:t>not having telephone calls returned, were a major source of frustration for many parents’ (Dale, 2004, p. 150</w:t>
      </w:r>
      <w:r w:rsidRPr="004A4E3A">
        <w:rPr>
          <w:rFonts w:eastAsia="Times New Roman" w:cstheme="minorHAnsi"/>
          <w:sz w:val="24"/>
          <w:szCs w:val="24"/>
          <w:lang w:eastAsia="en-GB"/>
        </w:rPr>
        <w:t xml:space="preserve">). </w:t>
      </w:r>
      <w:proofErr w:type="spellStart"/>
      <w:r w:rsidR="007D25A9" w:rsidRPr="004A4E3A">
        <w:rPr>
          <w:rFonts w:eastAsia="Times New Roman" w:cstheme="minorHAnsi"/>
          <w:sz w:val="24"/>
          <w:szCs w:val="24"/>
          <w:lang w:eastAsia="en-GB"/>
        </w:rPr>
        <w:t>Dominelli</w:t>
      </w:r>
      <w:proofErr w:type="spellEnd"/>
      <w:r w:rsidR="007D25A9" w:rsidRPr="004A4E3A">
        <w:rPr>
          <w:rFonts w:eastAsia="Times New Roman" w:cstheme="minorHAnsi"/>
          <w:sz w:val="24"/>
          <w:szCs w:val="24"/>
          <w:lang w:eastAsia="en-GB"/>
        </w:rPr>
        <w:t xml:space="preserve"> et al, 2011</w:t>
      </w:r>
      <w:r w:rsidRPr="004A4E3A">
        <w:rPr>
          <w:rFonts w:eastAsia="Times New Roman" w:cstheme="minorHAnsi"/>
          <w:sz w:val="24"/>
          <w:szCs w:val="24"/>
          <w:lang w:eastAsia="en-GB"/>
        </w:rPr>
        <w:t xml:space="preserve"> found </w:t>
      </w:r>
      <w:r w:rsidR="007D25A9" w:rsidRPr="004A4E3A">
        <w:rPr>
          <w:rFonts w:eastAsia="Times New Roman" w:cstheme="minorHAnsi"/>
          <w:sz w:val="24"/>
          <w:szCs w:val="24"/>
          <w:lang w:eastAsia="en-GB"/>
        </w:rPr>
        <w:t>fathers</w:t>
      </w:r>
      <w:r w:rsidRPr="004A4E3A">
        <w:rPr>
          <w:rFonts w:eastAsia="Times New Roman" w:cstheme="minorHAnsi"/>
          <w:sz w:val="24"/>
          <w:szCs w:val="24"/>
          <w:lang w:eastAsia="en-GB"/>
        </w:rPr>
        <w:t xml:space="preserve"> making the same complaint</w:t>
      </w:r>
      <w:r w:rsidR="008B1F16" w:rsidRPr="004A4E3A">
        <w:rPr>
          <w:rFonts w:eastAsia="Times New Roman" w:cstheme="minorHAnsi"/>
          <w:sz w:val="24"/>
          <w:szCs w:val="24"/>
          <w:lang w:eastAsia="en-GB"/>
        </w:rPr>
        <w:t xml:space="preserve">. </w:t>
      </w:r>
      <w:r w:rsidR="00EC1832" w:rsidRPr="004A4E3A">
        <w:rPr>
          <w:rFonts w:eastAsia="Times New Roman" w:cstheme="minorHAnsi"/>
          <w:sz w:val="24"/>
          <w:szCs w:val="24"/>
          <w:lang w:eastAsia="en-GB"/>
        </w:rPr>
        <w:t>In addition</w:t>
      </w:r>
      <w:r w:rsidR="0024345E" w:rsidRPr="004A4E3A">
        <w:rPr>
          <w:rFonts w:eastAsia="Times New Roman" w:cstheme="minorHAnsi"/>
          <w:sz w:val="24"/>
          <w:szCs w:val="24"/>
          <w:lang w:eastAsia="en-GB"/>
        </w:rPr>
        <w:t xml:space="preserve"> to </w:t>
      </w:r>
      <w:r w:rsidR="00913047" w:rsidRPr="004A4E3A">
        <w:rPr>
          <w:rFonts w:eastAsia="Times New Roman" w:cstheme="minorHAnsi"/>
          <w:sz w:val="24"/>
          <w:szCs w:val="24"/>
          <w:lang w:eastAsia="en-GB"/>
        </w:rPr>
        <w:t>failed</w:t>
      </w:r>
      <w:r w:rsidR="00EC1832" w:rsidRPr="004A4E3A">
        <w:rPr>
          <w:rFonts w:eastAsia="Times New Roman" w:cstheme="minorHAnsi"/>
          <w:sz w:val="24"/>
          <w:szCs w:val="24"/>
          <w:lang w:eastAsia="en-GB"/>
        </w:rPr>
        <w:t xml:space="preserve"> telephone calls, Buckley et al observe that ‘Punctuality was also considered important by service users and several commented on how irritating they found it when appointments were broken’</w:t>
      </w:r>
      <w:r w:rsidR="00913047" w:rsidRPr="004A4E3A">
        <w:rPr>
          <w:rFonts w:eastAsia="Times New Roman" w:cstheme="minorHAnsi"/>
          <w:sz w:val="24"/>
          <w:szCs w:val="24"/>
          <w:lang w:eastAsia="en-GB"/>
        </w:rPr>
        <w:t>. They</w:t>
      </w:r>
      <w:r w:rsidR="00EC1832" w:rsidRPr="004A4E3A">
        <w:rPr>
          <w:rFonts w:eastAsia="Times New Roman" w:cstheme="minorHAnsi"/>
          <w:sz w:val="24"/>
          <w:szCs w:val="24"/>
          <w:lang w:eastAsia="en-GB"/>
        </w:rPr>
        <w:t xml:space="preserve"> quote a parent: ‘They’d make an appointment, and you’re waiting, and they wouldn’t turn up, you know . . . like, ‘I’ll come on Tuesday at three o’clock’ we’re still waiting for her on Friday at three o’clock, you know . . . you’re left hanging there’</w:t>
      </w:r>
      <w:r w:rsidR="00913047" w:rsidRPr="004A4E3A">
        <w:rPr>
          <w:rFonts w:eastAsia="Times New Roman" w:cstheme="minorHAnsi"/>
          <w:sz w:val="24"/>
          <w:szCs w:val="24"/>
          <w:lang w:eastAsia="en-GB"/>
        </w:rPr>
        <w:t>. Buckley et al continue</w:t>
      </w:r>
      <w:r w:rsidR="00EC1832" w:rsidRPr="004A4E3A">
        <w:rPr>
          <w:rFonts w:eastAsia="Times New Roman" w:cstheme="minorHAnsi"/>
          <w:sz w:val="24"/>
          <w:szCs w:val="24"/>
          <w:lang w:eastAsia="en-GB"/>
        </w:rPr>
        <w:t xml:space="preserve">: ‘Frustration </w:t>
      </w:r>
      <w:r w:rsidR="00EC1832" w:rsidRPr="004A4E3A">
        <w:rPr>
          <w:rFonts w:eastAsia="Times New Roman" w:cstheme="minorHAnsi"/>
          <w:sz w:val="24"/>
          <w:szCs w:val="24"/>
          <w:lang w:eastAsia="en-GB"/>
        </w:rPr>
        <w:lastRenderedPageBreak/>
        <w:t xml:space="preserve">with the apparent indifference shown by workers was compounded by the perception of service users that they would not ‘get away’ with the same type of inconsistent and unreliable behaviour themselves’ (2011 p. 106). </w:t>
      </w:r>
      <w:r w:rsidR="002355BB" w:rsidRPr="004A4E3A">
        <w:rPr>
          <w:rFonts w:eastAsia="Times New Roman" w:cstheme="minorHAnsi"/>
          <w:sz w:val="24"/>
          <w:szCs w:val="24"/>
          <w:lang w:eastAsia="en-GB"/>
        </w:rPr>
        <w:t xml:space="preserve">Frustration over this lack of consistency and </w:t>
      </w:r>
      <w:r w:rsidR="008217ED" w:rsidRPr="004A4E3A">
        <w:rPr>
          <w:rFonts w:eastAsia="Times New Roman" w:cstheme="minorHAnsi"/>
          <w:sz w:val="24"/>
          <w:szCs w:val="24"/>
          <w:lang w:eastAsia="en-GB"/>
        </w:rPr>
        <w:t>courtesy</w:t>
      </w:r>
      <w:r w:rsidR="002355BB" w:rsidRPr="004A4E3A">
        <w:rPr>
          <w:rFonts w:eastAsia="Times New Roman" w:cstheme="minorHAnsi"/>
          <w:sz w:val="24"/>
          <w:szCs w:val="24"/>
          <w:lang w:eastAsia="en-GB"/>
        </w:rPr>
        <w:t xml:space="preserve"> has also been voiced </w:t>
      </w:r>
      <w:r w:rsidRPr="004A4E3A">
        <w:rPr>
          <w:rFonts w:eastAsia="Times New Roman" w:cstheme="minorHAnsi"/>
          <w:sz w:val="24"/>
          <w:szCs w:val="24"/>
          <w:lang w:eastAsia="en-GB"/>
        </w:rPr>
        <w:t xml:space="preserve">in </w:t>
      </w:r>
      <w:r w:rsidR="002355BB" w:rsidRPr="004A4E3A">
        <w:rPr>
          <w:rFonts w:eastAsia="Times New Roman" w:cstheme="minorHAnsi"/>
          <w:sz w:val="24"/>
          <w:szCs w:val="24"/>
          <w:lang w:eastAsia="en-GB"/>
        </w:rPr>
        <w:t>father</w:t>
      </w:r>
      <w:r w:rsidRPr="004A4E3A">
        <w:rPr>
          <w:rFonts w:eastAsia="Times New Roman" w:cstheme="minorHAnsi"/>
          <w:sz w:val="24"/>
          <w:szCs w:val="24"/>
          <w:lang w:eastAsia="en-GB"/>
        </w:rPr>
        <w:t>s’ experiences</w:t>
      </w:r>
      <w:r w:rsidR="002355BB" w:rsidRPr="004A4E3A">
        <w:rPr>
          <w:rFonts w:eastAsia="Times New Roman" w:cstheme="minorHAnsi"/>
          <w:sz w:val="24"/>
          <w:szCs w:val="24"/>
          <w:lang w:eastAsia="en-GB"/>
        </w:rPr>
        <w:t xml:space="preserve">: “They say, ‘right it is 4.59, I finish in a </w:t>
      </w:r>
      <w:proofErr w:type="gramStart"/>
      <w:r w:rsidR="002355BB" w:rsidRPr="004A4E3A">
        <w:rPr>
          <w:rFonts w:eastAsia="Times New Roman" w:cstheme="minorHAnsi"/>
          <w:sz w:val="24"/>
          <w:szCs w:val="24"/>
          <w:lang w:eastAsia="en-GB"/>
        </w:rPr>
        <w:t>minute</w:t>
      </w:r>
      <w:proofErr w:type="gramEnd"/>
      <w:r w:rsidR="002355BB" w:rsidRPr="004A4E3A">
        <w:rPr>
          <w:rFonts w:eastAsia="Times New Roman" w:cstheme="minorHAnsi"/>
          <w:sz w:val="24"/>
          <w:szCs w:val="24"/>
          <w:lang w:eastAsia="en-GB"/>
        </w:rPr>
        <w:t xml:space="preserve"> so we are going to cut the meeting short’.... you can’t just be a Social Worker from 9 till 5, what happens if a kid gets beaten up at 6 o’clock?” (Brandon et al, 2017, p. vii).  </w:t>
      </w:r>
    </w:p>
    <w:p w14:paraId="74A1A239" w14:textId="77777777" w:rsidR="000D45D7" w:rsidRPr="004A4E3A" w:rsidRDefault="00EC1832" w:rsidP="00900F6D">
      <w:pPr>
        <w:spacing w:before="100" w:beforeAutospacing="1" w:after="100" w:afterAutospacing="1" w:line="360" w:lineRule="auto"/>
        <w:outlineLvl w:val="1"/>
        <w:rPr>
          <w:rFonts w:eastAsia="Times New Roman" w:cstheme="minorHAnsi"/>
          <w:sz w:val="24"/>
          <w:szCs w:val="24"/>
          <w:lang w:eastAsia="en-GB"/>
        </w:rPr>
      </w:pPr>
      <w:r w:rsidRPr="004A4E3A">
        <w:rPr>
          <w:rFonts w:eastAsia="Times New Roman" w:cstheme="minorHAnsi"/>
          <w:sz w:val="24"/>
          <w:szCs w:val="24"/>
          <w:lang w:eastAsia="en-GB"/>
        </w:rPr>
        <w:t xml:space="preserve">The seemingly </w:t>
      </w:r>
      <w:r w:rsidR="005252D2" w:rsidRPr="004A4E3A">
        <w:rPr>
          <w:rFonts w:eastAsia="Times New Roman" w:cstheme="minorHAnsi"/>
          <w:sz w:val="24"/>
          <w:szCs w:val="24"/>
          <w:lang w:eastAsia="en-GB"/>
        </w:rPr>
        <w:t xml:space="preserve">minor etiquette or </w:t>
      </w:r>
      <w:r w:rsidRPr="004A4E3A">
        <w:rPr>
          <w:rFonts w:eastAsia="Times New Roman" w:cstheme="minorHAnsi"/>
          <w:sz w:val="24"/>
          <w:szCs w:val="24"/>
          <w:lang w:eastAsia="en-GB"/>
        </w:rPr>
        <w:t xml:space="preserve">organisational deficiencies </w:t>
      </w:r>
      <w:r w:rsidR="005252D2" w:rsidRPr="004A4E3A">
        <w:rPr>
          <w:rFonts w:eastAsia="Times New Roman" w:cstheme="minorHAnsi"/>
          <w:sz w:val="24"/>
          <w:szCs w:val="24"/>
          <w:lang w:eastAsia="en-GB"/>
        </w:rPr>
        <w:t xml:space="preserve">of </w:t>
      </w:r>
      <w:r w:rsidRPr="004A4E3A">
        <w:rPr>
          <w:rFonts w:eastAsia="Times New Roman" w:cstheme="minorHAnsi"/>
          <w:sz w:val="24"/>
          <w:szCs w:val="24"/>
          <w:lang w:eastAsia="en-GB"/>
        </w:rPr>
        <w:t xml:space="preserve">failure to return calls, unpunctuality or postponing meetings </w:t>
      </w:r>
      <w:r w:rsidR="005252D2" w:rsidRPr="004A4E3A">
        <w:rPr>
          <w:rFonts w:eastAsia="Times New Roman" w:cstheme="minorHAnsi"/>
          <w:sz w:val="24"/>
          <w:szCs w:val="24"/>
          <w:lang w:eastAsia="en-GB"/>
        </w:rPr>
        <w:t xml:space="preserve">and home visits </w:t>
      </w:r>
      <w:r w:rsidRPr="004A4E3A">
        <w:rPr>
          <w:rFonts w:eastAsia="Times New Roman" w:cstheme="minorHAnsi"/>
          <w:sz w:val="24"/>
          <w:szCs w:val="24"/>
          <w:lang w:eastAsia="en-GB"/>
        </w:rPr>
        <w:t xml:space="preserve">with no or short notice </w:t>
      </w:r>
      <w:r w:rsidR="0024345E" w:rsidRPr="004A4E3A">
        <w:rPr>
          <w:rFonts w:eastAsia="Times New Roman" w:cstheme="minorHAnsi"/>
          <w:sz w:val="24"/>
          <w:szCs w:val="24"/>
          <w:lang w:eastAsia="en-GB"/>
        </w:rPr>
        <w:t>a</w:t>
      </w:r>
      <w:r w:rsidRPr="004A4E3A">
        <w:rPr>
          <w:rFonts w:eastAsia="Times New Roman" w:cstheme="minorHAnsi"/>
          <w:sz w:val="24"/>
          <w:szCs w:val="24"/>
          <w:lang w:eastAsia="en-GB"/>
        </w:rPr>
        <w:t xml:space="preserve">mount to a clear message of uncaringness. </w:t>
      </w:r>
      <w:r w:rsidR="00C85848" w:rsidRPr="004A4E3A">
        <w:rPr>
          <w:rFonts w:eastAsia="Times New Roman" w:cstheme="minorHAnsi"/>
          <w:sz w:val="24"/>
          <w:szCs w:val="24"/>
          <w:lang w:eastAsia="en-GB"/>
        </w:rPr>
        <w:t xml:space="preserve">Thorpe and Thomson observe that </w:t>
      </w:r>
    </w:p>
    <w:p w14:paraId="77D9667B" w14:textId="77777777" w:rsidR="000D45D7" w:rsidRPr="004A4E3A" w:rsidRDefault="00C85848" w:rsidP="00900F6D">
      <w:pPr>
        <w:spacing w:before="100" w:beforeAutospacing="1" w:after="100" w:afterAutospacing="1" w:line="360" w:lineRule="auto"/>
        <w:ind w:left="720"/>
        <w:outlineLvl w:val="1"/>
        <w:rPr>
          <w:rFonts w:eastAsia="Times New Roman" w:cstheme="minorHAnsi"/>
          <w:sz w:val="24"/>
          <w:szCs w:val="24"/>
          <w:lang w:eastAsia="en-GB"/>
        </w:rPr>
      </w:pPr>
      <w:r w:rsidRPr="004A4E3A">
        <w:rPr>
          <w:rFonts w:eastAsia="Times New Roman" w:cstheme="minorHAnsi"/>
          <w:sz w:val="24"/>
          <w:szCs w:val="24"/>
          <w:lang w:eastAsia="en-GB"/>
        </w:rPr>
        <w:t>From the body of parental perceptions research, there is a worrying indication that child protection practice may increasingly be perceived as ‘inhumane’—patronising, provocative and punitive: ‘Many parents feel judged as totally bad and, as a result, are treated with disrespect, and denied even basic courtesies of civil human interaction (2003</w:t>
      </w:r>
      <w:r w:rsidR="00AA353D" w:rsidRPr="004A4E3A">
        <w:rPr>
          <w:rFonts w:eastAsia="Times New Roman" w:cstheme="minorHAnsi"/>
          <w:sz w:val="24"/>
          <w:szCs w:val="24"/>
          <w:lang w:eastAsia="en-GB"/>
        </w:rPr>
        <w:t xml:space="preserve"> cited in Dale 2004, p. 153</w:t>
      </w:r>
      <w:r w:rsidRPr="004A4E3A">
        <w:rPr>
          <w:rFonts w:eastAsia="Times New Roman" w:cstheme="minorHAnsi"/>
          <w:sz w:val="24"/>
          <w:szCs w:val="24"/>
          <w:lang w:eastAsia="en-GB"/>
        </w:rPr>
        <w:t>)</w:t>
      </w:r>
      <w:r w:rsidR="00374195" w:rsidRPr="004A4E3A">
        <w:rPr>
          <w:rFonts w:eastAsia="Times New Roman" w:cstheme="minorHAnsi"/>
          <w:sz w:val="24"/>
          <w:szCs w:val="24"/>
          <w:lang w:eastAsia="en-GB"/>
        </w:rPr>
        <w:t xml:space="preserve">. </w:t>
      </w:r>
    </w:p>
    <w:p w14:paraId="6A3D6D99" w14:textId="77777777" w:rsidR="00C85848" w:rsidRPr="004A4E3A" w:rsidRDefault="00825C61" w:rsidP="00900F6D">
      <w:pPr>
        <w:spacing w:before="100" w:beforeAutospacing="1" w:after="100" w:afterAutospacing="1" w:line="360" w:lineRule="auto"/>
        <w:outlineLvl w:val="1"/>
        <w:rPr>
          <w:rFonts w:eastAsia="Times New Roman" w:cstheme="minorHAnsi"/>
          <w:sz w:val="24"/>
          <w:szCs w:val="24"/>
          <w:lang w:eastAsia="en-GB"/>
        </w:rPr>
      </w:pPr>
      <w:r w:rsidRPr="004A4E3A">
        <w:rPr>
          <w:rFonts w:eastAsia="Times New Roman" w:cstheme="minorHAnsi"/>
          <w:sz w:val="24"/>
          <w:szCs w:val="24"/>
          <w:lang w:eastAsia="en-GB"/>
        </w:rPr>
        <w:t>In addition to the description of workers as ‘inhumane’ (also in Featherstone et al, 2018), t</w:t>
      </w:r>
      <w:r w:rsidR="00374195" w:rsidRPr="004A4E3A">
        <w:rPr>
          <w:rFonts w:eastAsia="Times New Roman" w:cstheme="minorHAnsi"/>
          <w:sz w:val="24"/>
          <w:szCs w:val="24"/>
          <w:lang w:eastAsia="en-GB"/>
        </w:rPr>
        <w:t>he word ‘cold’ comes up frequently</w:t>
      </w:r>
      <w:r w:rsidR="00913047" w:rsidRPr="004A4E3A">
        <w:rPr>
          <w:rFonts w:eastAsia="Times New Roman" w:cstheme="minorHAnsi"/>
          <w:sz w:val="24"/>
          <w:szCs w:val="24"/>
          <w:lang w:eastAsia="en-GB"/>
        </w:rPr>
        <w:t xml:space="preserve">. </w:t>
      </w:r>
      <w:r w:rsidR="00374195" w:rsidRPr="004A4E3A">
        <w:rPr>
          <w:rFonts w:eastAsia="Times New Roman" w:cstheme="minorHAnsi"/>
          <w:sz w:val="24"/>
          <w:szCs w:val="24"/>
          <w:lang w:eastAsia="en-GB"/>
        </w:rPr>
        <w:t xml:space="preserve">44% of the sixty-one parents in </w:t>
      </w:r>
      <w:proofErr w:type="spellStart"/>
      <w:r w:rsidR="00374195" w:rsidRPr="004A4E3A">
        <w:rPr>
          <w:rFonts w:eastAsia="Times New Roman" w:cstheme="minorHAnsi"/>
          <w:sz w:val="24"/>
          <w:szCs w:val="24"/>
          <w:lang w:eastAsia="en-GB"/>
        </w:rPr>
        <w:t>Maiter</w:t>
      </w:r>
      <w:proofErr w:type="spellEnd"/>
      <w:r w:rsidR="00374195" w:rsidRPr="004A4E3A">
        <w:rPr>
          <w:rFonts w:eastAsia="Times New Roman" w:cstheme="minorHAnsi"/>
          <w:sz w:val="24"/>
          <w:szCs w:val="24"/>
          <w:lang w:eastAsia="en-GB"/>
        </w:rPr>
        <w:t xml:space="preserve"> et </w:t>
      </w:r>
      <w:proofErr w:type="spellStart"/>
      <w:r w:rsidR="00374195" w:rsidRPr="004A4E3A">
        <w:rPr>
          <w:rFonts w:eastAsia="Times New Roman" w:cstheme="minorHAnsi"/>
          <w:sz w:val="24"/>
          <w:szCs w:val="24"/>
          <w:lang w:eastAsia="en-GB"/>
        </w:rPr>
        <w:t>al’s</w:t>
      </w:r>
      <w:proofErr w:type="spellEnd"/>
      <w:r w:rsidR="00374195" w:rsidRPr="004A4E3A">
        <w:rPr>
          <w:rFonts w:eastAsia="Times New Roman" w:cstheme="minorHAnsi"/>
          <w:sz w:val="24"/>
          <w:szCs w:val="24"/>
          <w:lang w:eastAsia="en-GB"/>
        </w:rPr>
        <w:t xml:space="preserve"> study spoke thus about their workers (2012)</w:t>
      </w:r>
      <w:r w:rsidR="000B68E2" w:rsidRPr="004A4E3A">
        <w:rPr>
          <w:rFonts w:eastAsia="Times New Roman" w:cstheme="minorHAnsi"/>
          <w:sz w:val="24"/>
          <w:szCs w:val="24"/>
          <w:lang w:eastAsia="en-GB"/>
        </w:rPr>
        <w:t xml:space="preserve">. </w:t>
      </w:r>
      <w:r w:rsidR="00101B75" w:rsidRPr="004A4E3A">
        <w:rPr>
          <w:rFonts w:eastAsia="Times New Roman" w:cstheme="minorHAnsi"/>
          <w:sz w:val="24"/>
          <w:szCs w:val="24"/>
          <w:lang w:eastAsia="en-GB"/>
        </w:rPr>
        <w:t xml:space="preserve"> </w:t>
      </w:r>
      <w:r w:rsidR="00F13747" w:rsidRPr="004A4E3A">
        <w:rPr>
          <w:rFonts w:eastAsia="Times New Roman" w:cstheme="minorHAnsi"/>
          <w:sz w:val="24"/>
          <w:szCs w:val="24"/>
          <w:lang w:eastAsia="en-GB"/>
        </w:rPr>
        <w:t>Morris e</w:t>
      </w:r>
      <w:r w:rsidR="00101B75" w:rsidRPr="004A4E3A">
        <w:rPr>
          <w:rFonts w:eastAsia="Times New Roman" w:cstheme="minorHAnsi"/>
          <w:sz w:val="24"/>
          <w:szCs w:val="24"/>
          <w:lang w:eastAsia="en-GB"/>
        </w:rPr>
        <w:t>t al use ‘cold-hearted’</w:t>
      </w:r>
      <w:r w:rsidRPr="004A4E3A">
        <w:rPr>
          <w:rFonts w:eastAsia="Times New Roman" w:cstheme="minorHAnsi"/>
          <w:sz w:val="24"/>
          <w:szCs w:val="24"/>
          <w:lang w:eastAsia="en-GB"/>
        </w:rPr>
        <w:t xml:space="preserve"> </w:t>
      </w:r>
      <w:r w:rsidR="00F13747" w:rsidRPr="004A4E3A">
        <w:rPr>
          <w:rFonts w:eastAsia="Times New Roman" w:cstheme="minorHAnsi"/>
          <w:sz w:val="24"/>
          <w:szCs w:val="24"/>
          <w:lang w:eastAsia="en-GB"/>
        </w:rPr>
        <w:t xml:space="preserve">and quote one parent about the social worker in the case of her child: </w:t>
      </w:r>
      <w:r w:rsidR="00F13747" w:rsidRPr="004A4E3A">
        <w:rPr>
          <w:rStyle w:val="Strong"/>
          <w:rFonts w:cstheme="minorHAnsi"/>
          <w:b w:val="0"/>
          <w:sz w:val="24"/>
          <w:szCs w:val="24"/>
        </w:rPr>
        <w:t>‘She saw me sobbing in reception and she walked past me twice and then said there were nothing wrong’</w:t>
      </w:r>
      <w:r w:rsidR="00F13747" w:rsidRPr="004A4E3A">
        <w:rPr>
          <w:rFonts w:eastAsia="Times New Roman" w:cstheme="minorHAnsi"/>
          <w:sz w:val="24"/>
          <w:szCs w:val="24"/>
          <w:lang w:eastAsia="en-GB"/>
        </w:rPr>
        <w:t xml:space="preserve"> </w:t>
      </w:r>
      <w:r w:rsidRPr="004A4E3A">
        <w:rPr>
          <w:rFonts w:eastAsia="Times New Roman" w:cstheme="minorHAnsi"/>
          <w:sz w:val="24"/>
          <w:szCs w:val="24"/>
          <w:lang w:eastAsia="en-GB"/>
        </w:rPr>
        <w:t>(2018</w:t>
      </w:r>
      <w:r w:rsidR="00F13747" w:rsidRPr="004A4E3A">
        <w:rPr>
          <w:rFonts w:eastAsia="Times New Roman" w:cstheme="minorHAnsi"/>
          <w:sz w:val="24"/>
          <w:szCs w:val="24"/>
          <w:lang w:eastAsia="en-GB"/>
        </w:rPr>
        <w:t>, p. 17)</w:t>
      </w:r>
      <w:r w:rsidR="003F611A" w:rsidRPr="004A4E3A">
        <w:rPr>
          <w:rFonts w:eastAsia="Times New Roman" w:cstheme="minorHAnsi"/>
          <w:sz w:val="24"/>
          <w:szCs w:val="24"/>
          <w:lang w:eastAsia="en-GB"/>
        </w:rPr>
        <w:t>.  Of the image of Irish child protection workers in their study, Buckley et al are brief and brutal</w:t>
      </w:r>
      <w:proofErr w:type="gramStart"/>
      <w:r w:rsidR="003F611A" w:rsidRPr="004A4E3A">
        <w:rPr>
          <w:rFonts w:eastAsia="Times New Roman" w:cstheme="minorHAnsi"/>
          <w:sz w:val="24"/>
          <w:szCs w:val="24"/>
          <w:lang w:eastAsia="en-GB"/>
        </w:rPr>
        <w:t>:  ‘</w:t>
      </w:r>
      <w:proofErr w:type="gramEnd"/>
      <w:r w:rsidR="003F611A" w:rsidRPr="004A4E3A">
        <w:rPr>
          <w:rFonts w:eastAsia="Times New Roman" w:cstheme="minorHAnsi"/>
          <w:sz w:val="24"/>
          <w:szCs w:val="24"/>
          <w:lang w:eastAsia="en-GB"/>
        </w:rPr>
        <w:t xml:space="preserve">hostile, powerful and to be avoided if possible’ (2011, p. 104). </w:t>
      </w:r>
    </w:p>
    <w:p w14:paraId="51A27C98" w14:textId="77777777" w:rsidR="008B1F16" w:rsidRPr="004A4E3A" w:rsidRDefault="008B1F16" w:rsidP="00900F6D">
      <w:pPr>
        <w:spacing w:before="100" w:beforeAutospacing="1" w:after="100" w:afterAutospacing="1" w:line="360" w:lineRule="auto"/>
        <w:outlineLvl w:val="1"/>
        <w:rPr>
          <w:rStyle w:val="Strong"/>
          <w:rFonts w:cstheme="minorHAnsi"/>
          <w:b w:val="0"/>
          <w:sz w:val="24"/>
          <w:szCs w:val="24"/>
        </w:rPr>
      </w:pPr>
      <w:r w:rsidRPr="004A4E3A">
        <w:rPr>
          <w:rFonts w:eastAsia="Times New Roman" w:cstheme="minorHAnsi"/>
          <w:sz w:val="24"/>
          <w:szCs w:val="24"/>
          <w:lang w:eastAsia="en-GB"/>
        </w:rPr>
        <w:t>The</w:t>
      </w:r>
      <w:r w:rsidR="0080301B" w:rsidRPr="004A4E3A">
        <w:rPr>
          <w:rFonts w:eastAsia="Times New Roman" w:cstheme="minorHAnsi"/>
          <w:sz w:val="24"/>
          <w:szCs w:val="24"/>
          <w:lang w:eastAsia="en-GB"/>
        </w:rPr>
        <w:t xml:space="preserve">re are </w:t>
      </w:r>
      <w:r w:rsidR="003F611A" w:rsidRPr="004A4E3A">
        <w:rPr>
          <w:rFonts w:eastAsia="Times New Roman" w:cstheme="minorHAnsi"/>
          <w:sz w:val="24"/>
          <w:szCs w:val="24"/>
          <w:lang w:eastAsia="en-GB"/>
        </w:rPr>
        <w:t xml:space="preserve">a </w:t>
      </w:r>
      <w:r w:rsidR="006F1EFF" w:rsidRPr="004A4E3A">
        <w:rPr>
          <w:rFonts w:eastAsia="Times New Roman" w:cstheme="minorHAnsi"/>
          <w:sz w:val="24"/>
          <w:szCs w:val="24"/>
          <w:lang w:eastAsia="en-GB"/>
        </w:rPr>
        <w:t xml:space="preserve">few </w:t>
      </w:r>
      <w:r w:rsidR="003F611A" w:rsidRPr="004A4E3A">
        <w:rPr>
          <w:rFonts w:eastAsia="Times New Roman" w:cstheme="minorHAnsi"/>
          <w:sz w:val="24"/>
          <w:szCs w:val="24"/>
          <w:lang w:eastAsia="en-GB"/>
        </w:rPr>
        <w:t xml:space="preserve">examples </w:t>
      </w:r>
      <w:r w:rsidRPr="004A4E3A">
        <w:rPr>
          <w:rFonts w:eastAsia="Times New Roman" w:cstheme="minorHAnsi"/>
          <w:sz w:val="24"/>
          <w:szCs w:val="24"/>
          <w:lang w:eastAsia="en-GB"/>
        </w:rPr>
        <w:t xml:space="preserve">of caring skills: </w:t>
      </w:r>
      <w:r w:rsidRPr="004A4E3A">
        <w:rPr>
          <w:rStyle w:val="Strong"/>
          <w:rFonts w:cstheme="minorHAnsi"/>
          <w:b w:val="0"/>
          <w:sz w:val="24"/>
          <w:szCs w:val="24"/>
        </w:rPr>
        <w:t xml:space="preserve">“This guy treated me with respect, he didn’t raise his voice... He was very low-key, he </w:t>
      </w:r>
      <w:proofErr w:type="gramStart"/>
      <w:r w:rsidRPr="004A4E3A">
        <w:rPr>
          <w:rStyle w:val="Strong"/>
          <w:rFonts w:cstheme="minorHAnsi"/>
          <w:b w:val="0"/>
          <w:sz w:val="24"/>
          <w:szCs w:val="24"/>
        </w:rPr>
        <w:t>didn’t</w:t>
      </w:r>
      <w:proofErr w:type="gramEnd"/>
      <w:r w:rsidRPr="004A4E3A">
        <w:rPr>
          <w:rStyle w:val="Strong"/>
          <w:rFonts w:cstheme="minorHAnsi"/>
          <w:b w:val="0"/>
          <w:sz w:val="24"/>
          <w:szCs w:val="24"/>
        </w:rPr>
        <w:t xml:space="preserve"> question any of my answers, let me speak, helped me find solutions to the problem that just arose.  And it </w:t>
      </w:r>
      <w:proofErr w:type="gramStart"/>
      <w:r w:rsidRPr="004A4E3A">
        <w:rPr>
          <w:rStyle w:val="Strong"/>
          <w:rFonts w:cstheme="minorHAnsi"/>
          <w:b w:val="0"/>
          <w:sz w:val="24"/>
          <w:szCs w:val="24"/>
        </w:rPr>
        <w:t>wasn’t</w:t>
      </w:r>
      <w:proofErr w:type="gramEnd"/>
      <w:r w:rsidRPr="004A4E3A">
        <w:rPr>
          <w:rStyle w:val="Strong"/>
          <w:rFonts w:cstheme="minorHAnsi"/>
          <w:b w:val="0"/>
          <w:sz w:val="24"/>
          <w:szCs w:val="24"/>
        </w:rPr>
        <w:t xml:space="preserve"> rushed on me, I did break down quite a few times, he handed me a tissue, which I thought was very nice</w:t>
      </w:r>
      <w:r w:rsidRPr="004A4E3A">
        <w:rPr>
          <w:rStyle w:val="Strong"/>
          <w:rFonts w:cstheme="minorHAnsi"/>
          <w:sz w:val="24"/>
          <w:szCs w:val="24"/>
        </w:rPr>
        <w:t>,</w:t>
      </w:r>
      <w:r w:rsidRPr="004A4E3A">
        <w:rPr>
          <w:rStyle w:val="Strong"/>
          <w:rFonts w:cstheme="minorHAnsi"/>
          <w:b w:val="0"/>
          <w:sz w:val="24"/>
          <w:szCs w:val="24"/>
        </w:rPr>
        <w:t xml:space="preserve"> and just more or less told me not to give up hope, that things were going to work out if I did things that they wanted me to do” (quoted in Cameron, 2009, pp. 179 – 180</w:t>
      </w:r>
      <w:r w:rsidR="00AA353D" w:rsidRPr="004A4E3A">
        <w:rPr>
          <w:rStyle w:val="Strong"/>
          <w:rFonts w:cstheme="minorHAnsi"/>
          <w:b w:val="0"/>
          <w:sz w:val="24"/>
          <w:szCs w:val="24"/>
        </w:rPr>
        <w:t xml:space="preserve">).  Cameron goes on to quote one accolade from a parent about her social worker: She even offered to clean one day.  She said well, I’ll help you clean no problem...” (ibid., p. 69). Appreciation of concrete </w:t>
      </w:r>
      <w:r w:rsidR="00AA353D" w:rsidRPr="004A4E3A">
        <w:rPr>
          <w:rStyle w:val="Strong"/>
          <w:rFonts w:cstheme="minorHAnsi"/>
          <w:b w:val="0"/>
          <w:sz w:val="24"/>
          <w:szCs w:val="24"/>
        </w:rPr>
        <w:lastRenderedPageBreak/>
        <w:t>help crops up regularly (Palmer, 2006</w:t>
      </w:r>
      <w:r w:rsidR="00CE403B" w:rsidRPr="004A4E3A">
        <w:rPr>
          <w:rStyle w:val="Strong"/>
          <w:rFonts w:cstheme="minorHAnsi"/>
          <w:b w:val="0"/>
          <w:sz w:val="24"/>
          <w:szCs w:val="24"/>
        </w:rPr>
        <w:t xml:space="preserve">, </w:t>
      </w:r>
      <w:r w:rsidR="000B68E2" w:rsidRPr="004A4E3A">
        <w:rPr>
          <w:rStyle w:val="Strong"/>
          <w:rFonts w:cstheme="minorHAnsi"/>
          <w:b w:val="0"/>
          <w:sz w:val="24"/>
          <w:szCs w:val="24"/>
        </w:rPr>
        <w:t xml:space="preserve">Birmingham </w:t>
      </w:r>
      <w:r w:rsidR="00CE403B" w:rsidRPr="004A4E3A">
        <w:rPr>
          <w:rFonts w:eastAsia="Times New Roman" w:cstheme="minorHAnsi"/>
          <w:sz w:val="24"/>
          <w:szCs w:val="24"/>
          <w:lang w:eastAsia="en-GB"/>
        </w:rPr>
        <w:t>Strategic Support Team, 2014)</w:t>
      </w:r>
      <w:r w:rsidR="00EF5CD8" w:rsidRPr="004A4E3A">
        <w:rPr>
          <w:rStyle w:val="Strong"/>
          <w:rFonts w:cstheme="minorHAnsi"/>
          <w:b w:val="0"/>
          <w:sz w:val="24"/>
          <w:szCs w:val="24"/>
        </w:rPr>
        <w:t xml:space="preserve">. Amongst this type of help that was appreciated </w:t>
      </w:r>
      <w:proofErr w:type="spellStart"/>
      <w:r w:rsidR="00EF5CD8" w:rsidRPr="004A4E3A">
        <w:rPr>
          <w:rStyle w:val="Strong"/>
          <w:rFonts w:cstheme="minorHAnsi"/>
          <w:b w:val="0"/>
          <w:sz w:val="24"/>
          <w:szCs w:val="24"/>
        </w:rPr>
        <w:t>Maiter</w:t>
      </w:r>
      <w:proofErr w:type="spellEnd"/>
      <w:r w:rsidR="00EF5CD8" w:rsidRPr="004A4E3A">
        <w:rPr>
          <w:rStyle w:val="Strong"/>
          <w:rFonts w:cstheme="minorHAnsi"/>
          <w:b w:val="0"/>
          <w:sz w:val="24"/>
          <w:szCs w:val="24"/>
        </w:rPr>
        <w:t xml:space="preserve"> et al note </w:t>
      </w:r>
      <w:r w:rsidR="00EF5CD8" w:rsidRPr="004A4E3A">
        <w:rPr>
          <w:rStyle w:val="Strong"/>
          <w:rFonts w:cstheme="minorHAnsi"/>
          <w:sz w:val="24"/>
          <w:szCs w:val="24"/>
        </w:rPr>
        <w:t>‘</w:t>
      </w:r>
      <w:r w:rsidR="00EF5CD8" w:rsidRPr="004A4E3A">
        <w:rPr>
          <w:rFonts w:eastAsia="Times New Roman" w:cstheme="minorHAnsi"/>
          <w:sz w:val="24"/>
          <w:szCs w:val="24"/>
          <w:lang w:eastAsia="en-GB"/>
        </w:rPr>
        <w:t xml:space="preserve">These workers made special efforts to support them during crisis </w:t>
      </w:r>
      <w:proofErr w:type="gramStart"/>
      <w:r w:rsidR="00EF5CD8" w:rsidRPr="004A4E3A">
        <w:rPr>
          <w:rFonts w:eastAsia="Times New Roman" w:cstheme="minorHAnsi"/>
          <w:sz w:val="24"/>
          <w:szCs w:val="24"/>
          <w:lang w:eastAsia="en-GB"/>
        </w:rPr>
        <w:t>periods, and</w:t>
      </w:r>
      <w:proofErr w:type="gramEnd"/>
      <w:r w:rsidR="00EF5CD8" w:rsidRPr="004A4E3A">
        <w:rPr>
          <w:rFonts w:eastAsia="Times New Roman" w:cstheme="minorHAnsi"/>
          <w:sz w:val="24"/>
          <w:szCs w:val="24"/>
          <w:lang w:eastAsia="en-GB"/>
        </w:rPr>
        <w:t xml:space="preserve"> provided instrumental help such as organizing Christmas gifts and bringing groceries, baby formula, and baby food</w:t>
      </w:r>
      <w:r w:rsidR="006F1EFF" w:rsidRPr="004A4E3A">
        <w:rPr>
          <w:rFonts w:eastAsia="Times New Roman" w:cstheme="minorHAnsi"/>
          <w:sz w:val="24"/>
          <w:szCs w:val="24"/>
          <w:lang w:eastAsia="en-GB"/>
        </w:rPr>
        <w:t>’</w:t>
      </w:r>
      <w:r w:rsidR="00EF5CD8" w:rsidRPr="004A4E3A">
        <w:rPr>
          <w:rFonts w:eastAsia="Times New Roman" w:cstheme="minorHAnsi"/>
          <w:sz w:val="24"/>
          <w:szCs w:val="24"/>
          <w:lang w:eastAsia="en-GB"/>
        </w:rPr>
        <w:t xml:space="preserve"> (2012, p. 7).</w:t>
      </w:r>
      <w:r w:rsidR="00374195" w:rsidRPr="004A4E3A">
        <w:rPr>
          <w:rFonts w:eastAsia="Times New Roman" w:cstheme="minorHAnsi"/>
          <w:sz w:val="24"/>
          <w:szCs w:val="24"/>
          <w:lang w:eastAsia="en-GB"/>
        </w:rPr>
        <w:t xml:space="preserve"> </w:t>
      </w:r>
      <w:r w:rsidR="004D79E9" w:rsidRPr="004A4E3A">
        <w:rPr>
          <w:rFonts w:eastAsia="Times New Roman" w:cstheme="minorHAnsi"/>
          <w:sz w:val="24"/>
          <w:szCs w:val="24"/>
          <w:lang w:eastAsia="en-GB"/>
        </w:rPr>
        <w:t xml:space="preserve">  The Focus Group in Robbins and Cook felt that ‘instead </w:t>
      </w:r>
      <w:proofErr w:type="gramStart"/>
      <w:r w:rsidR="004D79E9" w:rsidRPr="004A4E3A">
        <w:rPr>
          <w:rFonts w:eastAsia="Times New Roman" w:cstheme="minorHAnsi"/>
          <w:sz w:val="24"/>
          <w:szCs w:val="24"/>
          <w:lang w:eastAsia="en-GB"/>
        </w:rPr>
        <w:t>of  maybe</w:t>
      </w:r>
      <w:proofErr w:type="gramEnd"/>
      <w:r w:rsidR="004D79E9" w:rsidRPr="004A4E3A">
        <w:rPr>
          <w:rFonts w:eastAsia="Times New Roman" w:cstheme="minorHAnsi"/>
          <w:sz w:val="24"/>
          <w:szCs w:val="24"/>
          <w:lang w:eastAsia="en-GB"/>
        </w:rPr>
        <w:t xml:space="preserve"> threatening all the time through social services, saying so we’re going  to put your children on a protective register, maybe go and help a bit more and show some awareness’ (2018, p. 1673)</w:t>
      </w:r>
      <w:r w:rsidR="000B68E2" w:rsidRPr="004A4E3A">
        <w:rPr>
          <w:rFonts w:eastAsia="Times New Roman" w:cstheme="minorHAnsi"/>
          <w:sz w:val="24"/>
          <w:szCs w:val="24"/>
          <w:lang w:eastAsia="en-GB"/>
        </w:rPr>
        <w:t>.</w:t>
      </w:r>
    </w:p>
    <w:p w14:paraId="6192B047" w14:textId="77777777" w:rsidR="00A846C7" w:rsidRDefault="00A846C7" w:rsidP="00900F6D">
      <w:pPr>
        <w:spacing w:line="360" w:lineRule="auto"/>
        <w:rPr>
          <w:rFonts w:eastAsia="Times New Roman" w:cstheme="minorHAnsi"/>
          <w:b/>
          <w:sz w:val="24"/>
          <w:szCs w:val="24"/>
          <w:lang w:eastAsia="en-GB"/>
        </w:rPr>
      </w:pPr>
    </w:p>
    <w:p w14:paraId="5381848F" w14:textId="77777777" w:rsidR="009D3A81" w:rsidRPr="004A4E3A" w:rsidRDefault="00A846C7" w:rsidP="00900F6D">
      <w:pPr>
        <w:spacing w:line="360" w:lineRule="auto"/>
        <w:rPr>
          <w:rFonts w:eastAsia="Times New Roman" w:cstheme="minorHAnsi"/>
          <w:b/>
          <w:sz w:val="24"/>
          <w:szCs w:val="24"/>
          <w:lang w:eastAsia="en-GB"/>
        </w:rPr>
      </w:pPr>
      <w:r>
        <w:rPr>
          <w:rFonts w:eastAsia="Times New Roman" w:cstheme="minorHAnsi"/>
          <w:b/>
          <w:sz w:val="24"/>
          <w:szCs w:val="24"/>
          <w:lang w:eastAsia="en-GB"/>
        </w:rPr>
        <w:t>Some c</w:t>
      </w:r>
      <w:r w:rsidR="0051122B" w:rsidRPr="004A4E3A">
        <w:rPr>
          <w:rFonts w:eastAsia="Times New Roman" w:cstheme="minorHAnsi"/>
          <w:b/>
          <w:sz w:val="24"/>
          <w:szCs w:val="24"/>
          <w:lang w:eastAsia="en-GB"/>
        </w:rPr>
        <w:t>omments</w:t>
      </w:r>
      <w:r>
        <w:rPr>
          <w:rFonts w:eastAsia="Times New Roman" w:cstheme="minorHAnsi"/>
          <w:b/>
          <w:sz w:val="24"/>
          <w:szCs w:val="24"/>
          <w:lang w:eastAsia="en-GB"/>
        </w:rPr>
        <w:t xml:space="preserve"> our present knowledge of parental experiences of child protection </w:t>
      </w:r>
    </w:p>
    <w:p w14:paraId="2AC749F4" w14:textId="77777777" w:rsidR="0051122B" w:rsidRPr="004A4E3A" w:rsidRDefault="000B68E2"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1. Suspicion seems endemic. </w:t>
      </w:r>
      <w:proofErr w:type="gramStart"/>
      <w:r w:rsidRPr="004A4E3A">
        <w:rPr>
          <w:rFonts w:eastAsia="Times New Roman" w:cstheme="minorHAnsi"/>
          <w:sz w:val="24"/>
          <w:szCs w:val="24"/>
          <w:lang w:eastAsia="en-GB"/>
        </w:rPr>
        <w:t>In particular</w:t>
      </w:r>
      <w:r w:rsidR="005716F9" w:rsidRPr="004A4E3A">
        <w:rPr>
          <w:rFonts w:eastAsia="Times New Roman" w:cstheme="minorHAnsi"/>
          <w:sz w:val="24"/>
          <w:szCs w:val="24"/>
          <w:lang w:eastAsia="en-GB"/>
        </w:rPr>
        <w:t>,</w:t>
      </w:r>
      <w:r w:rsidRPr="004A4E3A">
        <w:rPr>
          <w:rFonts w:eastAsia="Times New Roman" w:cstheme="minorHAnsi"/>
          <w:sz w:val="24"/>
          <w:szCs w:val="24"/>
          <w:lang w:eastAsia="en-GB"/>
        </w:rPr>
        <w:t xml:space="preserve"> suspicion</w:t>
      </w:r>
      <w:proofErr w:type="gramEnd"/>
      <w:r w:rsidRPr="004A4E3A">
        <w:rPr>
          <w:rFonts w:eastAsia="Times New Roman" w:cstheme="minorHAnsi"/>
          <w:sz w:val="24"/>
          <w:szCs w:val="24"/>
          <w:lang w:eastAsia="en-GB"/>
        </w:rPr>
        <w:t xml:space="preserve"> of parents.  Invariably c</w:t>
      </w:r>
      <w:r w:rsidR="0051122B" w:rsidRPr="004A4E3A">
        <w:rPr>
          <w:rFonts w:eastAsia="Times New Roman" w:cstheme="minorHAnsi"/>
          <w:sz w:val="24"/>
          <w:szCs w:val="24"/>
          <w:lang w:eastAsia="en-GB"/>
        </w:rPr>
        <w:t xml:space="preserve">hild protection means protection from parents. It: </w:t>
      </w:r>
    </w:p>
    <w:p w14:paraId="3A6CCD9D" w14:textId="77777777" w:rsidR="0051122B" w:rsidRPr="004A4E3A" w:rsidRDefault="0051122B" w:rsidP="00900F6D">
      <w:pPr>
        <w:spacing w:line="360" w:lineRule="auto"/>
        <w:ind w:left="720"/>
        <w:rPr>
          <w:rFonts w:eastAsia="Times New Roman" w:cstheme="minorHAnsi"/>
          <w:sz w:val="24"/>
          <w:szCs w:val="24"/>
          <w:lang w:eastAsia="en-GB"/>
        </w:rPr>
      </w:pPr>
      <w:r w:rsidRPr="004A4E3A">
        <w:rPr>
          <w:rFonts w:eastAsia="Times New Roman" w:cstheme="minorHAnsi"/>
          <w:sz w:val="24"/>
          <w:szCs w:val="24"/>
          <w:lang w:eastAsia="en-GB"/>
        </w:rPr>
        <w:t>…involves a very different conception of the relationship between an individual or group, and others than does care. Caring seems to involve taking the concerns and needs of the other as the basis for action. Protection presumes the bad intentions and harm that the other is likely to bring to bear against the self or group and to require a response to that potential harm (</w:t>
      </w:r>
      <w:proofErr w:type="spellStart"/>
      <w:r w:rsidRPr="004A4E3A">
        <w:rPr>
          <w:rFonts w:eastAsia="Times New Roman" w:cstheme="minorHAnsi"/>
          <w:sz w:val="24"/>
          <w:szCs w:val="24"/>
          <w:lang w:eastAsia="en-GB"/>
        </w:rPr>
        <w:t>Tronto</w:t>
      </w:r>
      <w:proofErr w:type="spellEnd"/>
      <w:r w:rsidRPr="004A4E3A">
        <w:rPr>
          <w:rFonts w:eastAsia="Times New Roman" w:cstheme="minorHAnsi"/>
          <w:sz w:val="24"/>
          <w:szCs w:val="24"/>
          <w:lang w:eastAsia="en-GB"/>
        </w:rPr>
        <w:t>, 1993, pp. 105–106)</w:t>
      </w:r>
      <w:r w:rsidR="006F1EFF" w:rsidRPr="004A4E3A">
        <w:rPr>
          <w:rFonts w:eastAsia="Times New Roman" w:cstheme="minorHAnsi"/>
          <w:sz w:val="24"/>
          <w:szCs w:val="24"/>
          <w:lang w:eastAsia="en-GB"/>
        </w:rPr>
        <w:t>.</w:t>
      </w:r>
    </w:p>
    <w:p w14:paraId="7B18CDCF" w14:textId="77777777" w:rsidR="00125708" w:rsidRPr="004A4E3A" w:rsidRDefault="00125708"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In this way</w:t>
      </w:r>
      <w:r w:rsidR="00A16181" w:rsidRPr="004A4E3A">
        <w:rPr>
          <w:rFonts w:eastAsia="Times New Roman" w:cstheme="minorHAnsi"/>
          <w:sz w:val="24"/>
          <w:szCs w:val="24"/>
          <w:lang w:eastAsia="en-GB"/>
        </w:rPr>
        <w:t>,</w:t>
      </w:r>
      <w:r w:rsidRPr="004A4E3A">
        <w:rPr>
          <w:rFonts w:eastAsia="Times New Roman" w:cstheme="minorHAnsi"/>
          <w:sz w:val="24"/>
          <w:szCs w:val="24"/>
          <w:lang w:eastAsia="en-GB"/>
        </w:rPr>
        <w:t xml:space="preserve"> parents can be ‘othered’.  The mothers in </w:t>
      </w:r>
      <w:proofErr w:type="spellStart"/>
      <w:r w:rsidRPr="004A4E3A">
        <w:rPr>
          <w:rFonts w:cstheme="minorHAnsi"/>
          <w:sz w:val="24"/>
          <w:szCs w:val="24"/>
        </w:rPr>
        <w:t>Smeeton</w:t>
      </w:r>
      <w:proofErr w:type="spellEnd"/>
      <w:r w:rsidRPr="004A4E3A">
        <w:rPr>
          <w:rFonts w:cstheme="minorHAnsi"/>
          <w:sz w:val="24"/>
          <w:szCs w:val="24"/>
        </w:rPr>
        <w:t xml:space="preserve"> and Boxall’s study felt they had ‘lost ownership’ of their own stories (2011</w:t>
      </w:r>
      <w:r w:rsidR="005B796C" w:rsidRPr="004A4E3A">
        <w:rPr>
          <w:rFonts w:cstheme="minorHAnsi"/>
          <w:sz w:val="24"/>
          <w:szCs w:val="24"/>
        </w:rPr>
        <w:t xml:space="preserve"> p. 447</w:t>
      </w:r>
      <w:r w:rsidRPr="004A4E3A">
        <w:rPr>
          <w:rFonts w:cstheme="minorHAnsi"/>
          <w:sz w:val="24"/>
          <w:szCs w:val="24"/>
        </w:rPr>
        <w:t xml:space="preserve">). Threatened identity also appears in the Schofield et al study of parent experiences in England, </w:t>
      </w:r>
      <w:proofErr w:type="gramStart"/>
      <w:r w:rsidRPr="004A4E3A">
        <w:rPr>
          <w:rFonts w:cstheme="minorHAnsi"/>
          <w:sz w:val="24"/>
          <w:szCs w:val="24"/>
        </w:rPr>
        <w:t>Norway</w:t>
      </w:r>
      <w:proofErr w:type="gramEnd"/>
      <w:r w:rsidRPr="004A4E3A">
        <w:rPr>
          <w:rFonts w:cstheme="minorHAnsi"/>
          <w:sz w:val="24"/>
          <w:szCs w:val="24"/>
        </w:rPr>
        <w:t xml:space="preserve"> and Sweden (2011). One Australian parent in Hardy and Darlington’s study spoke of the </w:t>
      </w:r>
      <w:r w:rsidR="000D45D7" w:rsidRPr="004A4E3A">
        <w:rPr>
          <w:rFonts w:cstheme="minorHAnsi"/>
          <w:sz w:val="24"/>
          <w:szCs w:val="24"/>
        </w:rPr>
        <w:t xml:space="preserve">effect of the </w:t>
      </w:r>
      <w:r w:rsidRPr="004A4E3A">
        <w:rPr>
          <w:rFonts w:cstheme="minorHAnsi"/>
          <w:sz w:val="24"/>
          <w:szCs w:val="24"/>
        </w:rPr>
        <w:t>child protection process on her identity: ‘they stripped me totally of my parenthood’ (2008, p. 256).  Erasure of identity as a parent was also found in the Canadian study of fathers (</w:t>
      </w:r>
      <w:proofErr w:type="spellStart"/>
      <w:r w:rsidRPr="004A4E3A">
        <w:rPr>
          <w:rFonts w:cstheme="minorHAnsi"/>
          <w:sz w:val="24"/>
          <w:szCs w:val="24"/>
        </w:rPr>
        <w:t>Dominelli</w:t>
      </w:r>
      <w:proofErr w:type="spellEnd"/>
      <w:r w:rsidRPr="004A4E3A">
        <w:rPr>
          <w:rFonts w:cstheme="minorHAnsi"/>
          <w:sz w:val="24"/>
          <w:szCs w:val="24"/>
        </w:rPr>
        <w:t xml:space="preserve">, et al, 2011, p. 357).  Practices involving late or absent copies of reports or having to ask for these (Ghaffar et al, 2012, Birmingham Strategic Research Team, 2014), cancellation of meetings with little prior notice (Morris et al, 2018) and the lack of encouragement to have legal advice, or an advocate (Walsh and Douglas, 2015) also combine to ‘other’ parents.  It can be speculated that at base, this negation of self, dehumanising and ‘othering’ of parents is a powerful element in the experiences of child protection. In cases where there is an added race, nationality or culture dimension, the effect of such ‘othering’ can be more acute as in the case of the aboriginal father in </w:t>
      </w:r>
      <w:proofErr w:type="spellStart"/>
      <w:r w:rsidRPr="004A4E3A">
        <w:rPr>
          <w:rFonts w:cstheme="minorHAnsi"/>
          <w:sz w:val="24"/>
          <w:szCs w:val="24"/>
        </w:rPr>
        <w:t>Dominelli</w:t>
      </w:r>
      <w:proofErr w:type="spellEnd"/>
      <w:r w:rsidRPr="004A4E3A">
        <w:rPr>
          <w:rFonts w:cstheme="minorHAnsi"/>
          <w:sz w:val="24"/>
          <w:szCs w:val="24"/>
        </w:rPr>
        <w:t xml:space="preserve"> et al (2011, p. 362).</w:t>
      </w:r>
    </w:p>
    <w:p w14:paraId="019C6CDF" w14:textId="77777777" w:rsidR="00101B75" w:rsidRPr="004A4E3A" w:rsidRDefault="000B68E2" w:rsidP="00900F6D">
      <w:pPr>
        <w:spacing w:before="100" w:beforeAutospacing="1" w:after="100" w:afterAutospacing="1" w:line="360" w:lineRule="auto"/>
        <w:outlineLvl w:val="1"/>
        <w:rPr>
          <w:rFonts w:cstheme="minorHAnsi"/>
          <w:sz w:val="24"/>
          <w:szCs w:val="24"/>
        </w:rPr>
      </w:pPr>
      <w:r w:rsidRPr="004A4E3A">
        <w:rPr>
          <w:rFonts w:cstheme="minorHAnsi"/>
          <w:sz w:val="24"/>
          <w:szCs w:val="24"/>
        </w:rPr>
        <w:lastRenderedPageBreak/>
        <w:t xml:space="preserve">2. </w:t>
      </w:r>
      <w:r w:rsidR="002355BB" w:rsidRPr="004A4E3A">
        <w:rPr>
          <w:rFonts w:cstheme="minorHAnsi"/>
          <w:sz w:val="24"/>
          <w:szCs w:val="24"/>
        </w:rPr>
        <w:t>The research has generally involved many more mothers than fathers (</w:t>
      </w:r>
      <w:r w:rsidR="00C36858" w:rsidRPr="004A4E3A">
        <w:rPr>
          <w:rFonts w:cstheme="minorHAnsi"/>
          <w:sz w:val="24"/>
          <w:szCs w:val="24"/>
        </w:rPr>
        <w:t xml:space="preserve">Clapton, 2009, </w:t>
      </w:r>
      <w:r w:rsidR="002355BB" w:rsidRPr="004A4E3A">
        <w:rPr>
          <w:rFonts w:cstheme="minorHAnsi"/>
          <w:sz w:val="24"/>
          <w:szCs w:val="24"/>
        </w:rPr>
        <w:t>Brandon et al, 2017)</w:t>
      </w:r>
      <w:r w:rsidR="00125708" w:rsidRPr="004A4E3A">
        <w:rPr>
          <w:rFonts w:cstheme="minorHAnsi"/>
          <w:sz w:val="24"/>
          <w:szCs w:val="24"/>
        </w:rPr>
        <w:t>. W</w:t>
      </w:r>
      <w:r w:rsidR="00C36858" w:rsidRPr="004A4E3A">
        <w:rPr>
          <w:rFonts w:cstheme="minorHAnsi"/>
          <w:sz w:val="24"/>
          <w:szCs w:val="24"/>
        </w:rPr>
        <w:t>hat we do know of fathers</w:t>
      </w:r>
      <w:r w:rsidR="00124D41" w:rsidRPr="004A4E3A">
        <w:rPr>
          <w:rFonts w:cstheme="minorHAnsi"/>
          <w:sz w:val="24"/>
          <w:szCs w:val="24"/>
        </w:rPr>
        <w:t>’</w:t>
      </w:r>
      <w:r w:rsidR="00C36858" w:rsidRPr="004A4E3A">
        <w:rPr>
          <w:rFonts w:cstheme="minorHAnsi"/>
          <w:sz w:val="24"/>
          <w:szCs w:val="24"/>
        </w:rPr>
        <w:t xml:space="preserve"> </w:t>
      </w:r>
      <w:r w:rsidR="00FD21A0" w:rsidRPr="004A4E3A">
        <w:rPr>
          <w:rFonts w:cstheme="minorHAnsi"/>
          <w:sz w:val="24"/>
          <w:szCs w:val="24"/>
        </w:rPr>
        <w:t xml:space="preserve">experiences </w:t>
      </w:r>
      <w:r w:rsidR="005B796C" w:rsidRPr="004A4E3A">
        <w:rPr>
          <w:rFonts w:cstheme="minorHAnsi"/>
          <w:sz w:val="24"/>
          <w:szCs w:val="24"/>
        </w:rPr>
        <w:t xml:space="preserve">of child protection </w:t>
      </w:r>
      <w:r w:rsidR="00C36858" w:rsidRPr="004A4E3A">
        <w:rPr>
          <w:rFonts w:cstheme="minorHAnsi"/>
          <w:sz w:val="24"/>
          <w:szCs w:val="24"/>
        </w:rPr>
        <w:t>is firstly</w:t>
      </w:r>
      <w:r w:rsidR="00FD21A0" w:rsidRPr="004A4E3A">
        <w:rPr>
          <w:rFonts w:cstheme="minorHAnsi"/>
          <w:sz w:val="24"/>
          <w:szCs w:val="24"/>
        </w:rPr>
        <w:t>,</w:t>
      </w:r>
      <w:r w:rsidR="00C36858" w:rsidRPr="004A4E3A">
        <w:rPr>
          <w:rFonts w:cstheme="minorHAnsi"/>
          <w:sz w:val="24"/>
          <w:szCs w:val="24"/>
        </w:rPr>
        <w:t xml:space="preserve"> that in general</w:t>
      </w:r>
      <w:r w:rsidR="00AD3789" w:rsidRPr="004A4E3A">
        <w:rPr>
          <w:rFonts w:cstheme="minorHAnsi"/>
          <w:sz w:val="24"/>
          <w:szCs w:val="24"/>
        </w:rPr>
        <w:t>,</w:t>
      </w:r>
      <w:r w:rsidR="00C36858" w:rsidRPr="004A4E3A">
        <w:rPr>
          <w:rFonts w:cstheme="minorHAnsi"/>
          <w:sz w:val="24"/>
          <w:szCs w:val="24"/>
        </w:rPr>
        <w:t xml:space="preserve"> men or overlooked, whether as a resource</w:t>
      </w:r>
      <w:r w:rsidR="00FD21A0" w:rsidRPr="004A4E3A">
        <w:rPr>
          <w:rFonts w:cstheme="minorHAnsi"/>
          <w:sz w:val="24"/>
          <w:szCs w:val="24"/>
        </w:rPr>
        <w:t>, a risk</w:t>
      </w:r>
      <w:r w:rsidR="00C36858" w:rsidRPr="004A4E3A">
        <w:rPr>
          <w:rFonts w:cstheme="minorHAnsi"/>
          <w:sz w:val="24"/>
          <w:szCs w:val="24"/>
        </w:rPr>
        <w:t>, or both (Brandon et al, 2017)</w:t>
      </w:r>
      <w:r w:rsidR="00AD3789" w:rsidRPr="004A4E3A">
        <w:rPr>
          <w:rFonts w:cstheme="minorHAnsi"/>
          <w:sz w:val="24"/>
          <w:szCs w:val="24"/>
        </w:rPr>
        <w:t>. S</w:t>
      </w:r>
      <w:r w:rsidR="008217ED" w:rsidRPr="004A4E3A">
        <w:rPr>
          <w:rFonts w:cstheme="minorHAnsi"/>
          <w:sz w:val="24"/>
          <w:szCs w:val="24"/>
        </w:rPr>
        <w:t xml:space="preserve">econdly, </w:t>
      </w:r>
      <w:r w:rsidR="00C36858" w:rsidRPr="004A4E3A">
        <w:rPr>
          <w:rFonts w:cstheme="minorHAnsi"/>
          <w:sz w:val="24"/>
          <w:szCs w:val="24"/>
        </w:rPr>
        <w:t xml:space="preserve">for those fathers that are non-abusive, their experiences echo those of mothers </w:t>
      </w:r>
      <w:r w:rsidR="00BD487A" w:rsidRPr="004A4E3A">
        <w:rPr>
          <w:rFonts w:cstheme="minorHAnsi"/>
          <w:sz w:val="24"/>
          <w:szCs w:val="24"/>
        </w:rPr>
        <w:t xml:space="preserve">– </w:t>
      </w:r>
      <w:r w:rsidR="00C36858" w:rsidRPr="004A4E3A">
        <w:rPr>
          <w:rFonts w:cstheme="minorHAnsi"/>
          <w:sz w:val="24"/>
          <w:szCs w:val="24"/>
        </w:rPr>
        <w:t xml:space="preserve">with an added dimension of social work </w:t>
      </w:r>
      <w:r w:rsidR="008217ED" w:rsidRPr="004A4E3A">
        <w:rPr>
          <w:rFonts w:cstheme="minorHAnsi"/>
          <w:sz w:val="24"/>
          <w:szCs w:val="24"/>
        </w:rPr>
        <w:t>suspicion a</w:t>
      </w:r>
      <w:r w:rsidR="00C36858" w:rsidRPr="004A4E3A">
        <w:rPr>
          <w:rFonts w:cstheme="minorHAnsi"/>
          <w:sz w:val="24"/>
          <w:szCs w:val="24"/>
        </w:rPr>
        <w:t xml:space="preserve">bout </w:t>
      </w:r>
      <w:r w:rsidR="00FD21A0" w:rsidRPr="004A4E3A">
        <w:rPr>
          <w:rFonts w:cstheme="minorHAnsi"/>
          <w:sz w:val="24"/>
          <w:szCs w:val="24"/>
        </w:rPr>
        <w:t xml:space="preserve">their </w:t>
      </w:r>
      <w:r w:rsidR="008217ED" w:rsidRPr="004A4E3A">
        <w:rPr>
          <w:rFonts w:cstheme="minorHAnsi"/>
          <w:sz w:val="24"/>
          <w:szCs w:val="24"/>
        </w:rPr>
        <w:t>c</w:t>
      </w:r>
      <w:r w:rsidR="00C36858" w:rsidRPr="004A4E3A">
        <w:rPr>
          <w:rFonts w:cstheme="minorHAnsi"/>
          <w:sz w:val="24"/>
          <w:szCs w:val="24"/>
        </w:rPr>
        <w:t>a</w:t>
      </w:r>
      <w:r w:rsidR="008217ED" w:rsidRPr="004A4E3A">
        <w:rPr>
          <w:rFonts w:cstheme="minorHAnsi"/>
          <w:sz w:val="24"/>
          <w:szCs w:val="24"/>
        </w:rPr>
        <w:t>pa</w:t>
      </w:r>
      <w:r w:rsidR="00C36858" w:rsidRPr="004A4E3A">
        <w:rPr>
          <w:rFonts w:cstheme="minorHAnsi"/>
          <w:sz w:val="24"/>
          <w:szCs w:val="24"/>
        </w:rPr>
        <w:t xml:space="preserve">bility to parent a child (Clapton, 2009, </w:t>
      </w:r>
      <w:proofErr w:type="spellStart"/>
      <w:r w:rsidR="00C36858" w:rsidRPr="004A4E3A">
        <w:rPr>
          <w:rFonts w:cstheme="minorHAnsi"/>
          <w:sz w:val="24"/>
          <w:szCs w:val="24"/>
        </w:rPr>
        <w:t>Dominelli</w:t>
      </w:r>
      <w:proofErr w:type="spellEnd"/>
      <w:r w:rsidR="00C36858" w:rsidRPr="004A4E3A">
        <w:rPr>
          <w:rFonts w:cstheme="minorHAnsi"/>
          <w:sz w:val="24"/>
          <w:szCs w:val="24"/>
        </w:rPr>
        <w:t xml:space="preserve"> et al, 2011, Brandon et al, 2017)</w:t>
      </w:r>
      <w:r w:rsidR="00FD21A0" w:rsidRPr="004A4E3A">
        <w:rPr>
          <w:rFonts w:cstheme="minorHAnsi"/>
          <w:sz w:val="24"/>
          <w:szCs w:val="24"/>
        </w:rPr>
        <w:t>. T</w:t>
      </w:r>
      <w:r w:rsidR="008217ED" w:rsidRPr="004A4E3A">
        <w:rPr>
          <w:rFonts w:cstheme="minorHAnsi"/>
          <w:sz w:val="24"/>
          <w:szCs w:val="24"/>
        </w:rPr>
        <w:t>hirdly</w:t>
      </w:r>
      <w:r w:rsidR="00FD21A0" w:rsidRPr="004A4E3A">
        <w:rPr>
          <w:rFonts w:cstheme="minorHAnsi"/>
          <w:sz w:val="24"/>
          <w:szCs w:val="24"/>
        </w:rPr>
        <w:t>,</w:t>
      </w:r>
      <w:r w:rsidR="008217ED" w:rsidRPr="004A4E3A">
        <w:rPr>
          <w:rFonts w:cstheme="minorHAnsi"/>
          <w:sz w:val="24"/>
          <w:szCs w:val="24"/>
        </w:rPr>
        <w:t xml:space="preserve"> </w:t>
      </w:r>
      <w:r w:rsidR="00FD21A0" w:rsidRPr="004A4E3A">
        <w:rPr>
          <w:rFonts w:cstheme="minorHAnsi"/>
          <w:sz w:val="24"/>
          <w:szCs w:val="24"/>
        </w:rPr>
        <w:t xml:space="preserve">men’s presentation of self in tense situations can be deemed a cause for exclusion: “Then they cancelled the meeting, said I was aggressive...I said ‘I talk the way I talk mate. I </w:t>
      </w:r>
      <w:proofErr w:type="gramStart"/>
      <w:r w:rsidR="00FD21A0" w:rsidRPr="004A4E3A">
        <w:rPr>
          <w:rFonts w:cstheme="minorHAnsi"/>
          <w:sz w:val="24"/>
          <w:szCs w:val="24"/>
        </w:rPr>
        <w:t>can't</w:t>
      </w:r>
      <w:proofErr w:type="gramEnd"/>
      <w:r w:rsidR="00FD21A0" w:rsidRPr="004A4E3A">
        <w:rPr>
          <w:rFonts w:cstheme="minorHAnsi"/>
          <w:sz w:val="24"/>
          <w:szCs w:val="24"/>
        </w:rPr>
        <w:t xml:space="preserve"> help it. I'm not aggressive, I'm just </w:t>
      </w:r>
      <w:proofErr w:type="gramStart"/>
      <w:r w:rsidR="00FD21A0" w:rsidRPr="004A4E3A">
        <w:rPr>
          <w:rFonts w:cstheme="minorHAnsi"/>
          <w:sz w:val="24"/>
          <w:szCs w:val="24"/>
        </w:rPr>
        <w:t>pissed off</w:t>
      </w:r>
      <w:proofErr w:type="gramEnd"/>
      <w:r w:rsidR="00FD21A0" w:rsidRPr="004A4E3A">
        <w:rPr>
          <w:rFonts w:cstheme="minorHAnsi"/>
          <w:sz w:val="24"/>
          <w:szCs w:val="24"/>
        </w:rPr>
        <w:t>” (Brandon et al, 2017, p. 99)</w:t>
      </w:r>
      <w:r w:rsidR="00C36858" w:rsidRPr="004A4E3A">
        <w:rPr>
          <w:rFonts w:cstheme="minorHAnsi"/>
          <w:sz w:val="24"/>
          <w:szCs w:val="24"/>
        </w:rPr>
        <w:t xml:space="preserve">.    </w:t>
      </w:r>
      <w:r w:rsidR="002355BB" w:rsidRPr="004A4E3A">
        <w:rPr>
          <w:rFonts w:cstheme="minorHAnsi"/>
          <w:sz w:val="24"/>
          <w:szCs w:val="24"/>
        </w:rPr>
        <w:t xml:space="preserve">  </w:t>
      </w:r>
    </w:p>
    <w:p w14:paraId="6909656D" w14:textId="77777777" w:rsidR="0093568A" w:rsidRPr="004A4E3A" w:rsidRDefault="00125708" w:rsidP="00900F6D">
      <w:pPr>
        <w:spacing w:before="100" w:beforeAutospacing="1" w:after="100" w:afterAutospacing="1" w:line="360" w:lineRule="auto"/>
        <w:outlineLvl w:val="1"/>
        <w:rPr>
          <w:rStyle w:val="Strong"/>
          <w:rFonts w:cstheme="minorHAnsi"/>
          <w:b w:val="0"/>
          <w:sz w:val="24"/>
          <w:szCs w:val="24"/>
        </w:rPr>
      </w:pPr>
      <w:r w:rsidRPr="004A4E3A">
        <w:rPr>
          <w:rFonts w:cstheme="minorHAnsi"/>
          <w:sz w:val="24"/>
          <w:szCs w:val="24"/>
        </w:rPr>
        <w:t>3</w:t>
      </w:r>
      <w:r w:rsidR="000B68E2" w:rsidRPr="004A4E3A">
        <w:rPr>
          <w:rFonts w:cstheme="minorHAnsi"/>
          <w:sz w:val="24"/>
          <w:szCs w:val="24"/>
        </w:rPr>
        <w:t xml:space="preserve">. </w:t>
      </w:r>
      <w:r w:rsidR="0093568A" w:rsidRPr="004A4E3A">
        <w:rPr>
          <w:rFonts w:cstheme="minorHAnsi"/>
          <w:sz w:val="24"/>
          <w:szCs w:val="24"/>
        </w:rPr>
        <w:t xml:space="preserve">The need for parent advocates is raised by </w:t>
      </w:r>
      <w:r w:rsidR="00C20447" w:rsidRPr="004A4E3A">
        <w:rPr>
          <w:rFonts w:cstheme="minorHAnsi"/>
          <w:sz w:val="24"/>
          <w:szCs w:val="24"/>
        </w:rPr>
        <w:t xml:space="preserve">Birmingham Council’s Strategic Research Team (2014) and </w:t>
      </w:r>
      <w:r w:rsidR="0093568A" w:rsidRPr="004A4E3A">
        <w:rPr>
          <w:rFonts w:cstheme="minorHAnsi"/>
          <w:sz w:val="24"/>
          <w:szCs w:val="24"/>
        </w:rPr>
        <w:t>Walsh and Douglas</w:t>
      </w:r>
      <w:r w:rsidR="00BD487A" w:rsidRPr="004A4E3A">
        <w:rPr>
          <w:rFonts w:cstheme="minorHAnsi"/>
          <w:sz w:val="24"/>
          <w:szCs w:val="24"/>
        </w:rPr>
        <w:t>. The latter</w:t>
      </w:r>
      <w:r w:rsidR="0093568A" w:rsidRPr="004A4E3A">
        <w:rPr>
          <w:rFonts w:cstheme="minorHAnsi"/>
          <w:sz w:val="24"/>
          <w:szCs w:val="24"/>
        </w:rPr>
        <w:t xml:space="preserve"> underline the difficulties in communication with child protection workers, when they note that ‘</w:t>
      </w:r>
      <w:r w:rsidR="0093568A" w:rsidRPr="004A4E3A">
        <w:rPr>
          <w:rStyle w:val="Strong"/>
          <w:rFonts w:cstheme="minorHAnsi"/>
          <w:b w:val="0"/>
          <w:sz w:val="24"/>
          <w:szCs w:val="24"/>
        </w:rPr>
        <w:t>Mothers did not know about or did not understand what was happening in relation to their children (including where their children were located at times), why certain things were taking place or what their rights were (2015, p. 100)</w:t>
      </w:r>
      <w:r w:rsidR="0035662C" w:rsidRPr="004A4E3A">
        <w:rPr>
          <w:rStyle w:val="Strong"/>
          <w:rFonts w:cstheme="minorHAnsi"/>
          <w:b w:val="0"/>
          <w:sz w:val="24"/>
          <w:szCs w:val="24"/>
        </w:rPr>
        <w:t>.</w:t>
      </w:r>
    </w:p>
    <w:p w14:paraId="2884EC34" w14:textId="77777777" w:rsidR="00AD3789" w:rsidRDefault="005716F9" w:rsidP="00900F6D">
      <w:pPr>
        <w:spacing w:before="100" w:beforeAutospacing="1" w:after="100" w:afterAutospacing="1" w:line="360" w:lineRule="auto"/>
        <w:outlineLvl w:val="1"/>
        <w:rPr>
          <w:rStyle w:val="Strong"/>
          <w:rFonts w:cstheme="minorHAnsi"/>
          <w:b w:val="0"/>
          <w:sz w:val="24"/>
          <w:szCs w:val="24"/>
        </w:rPr>
      </w:pPr>
      <w:r w:rsidRPr="004A4E3A">
        <w:rPr>
          <w:rStyle w:val="Strong"/>
          <w:rFonts w:cstheme="minorHAnsi"/>
          <w:b w:val="0"/>
          <w:sz w:val="24"/>
          <w:szCs w:val="24"/>
        </w:rPr>
        <w:t>So, m</w:t>
      </w:r>
      <w:r w:rsidR="000B68E2" w:rsidRPr="004A4E3A">
        <w:rPr>
          <w:rStyle w:val="Strong"/>
          <w:rFonts w:cstheme="minorHAnsi"/>
          <w:b w:val="0"/>
          <w:sz w:val="24"/>
          <w:szCs w:val="24"/>
        </w:rPr>
        <w:t xml:space="preserve">indful of what we </w:t>
      </w:r>
      <w:proofErr w:type="gramStart"/>
      <w:r w:rsidR="00125708" w:rsidRPr="004A4E3A">
        <w:rPr>
          <w:rStyle w:val="Strong"/>
          <w:rFonts w:cstheme="minorHAnsi"/>
          <w:b w:val="0"/>
          <w:sz w:val="24"/>
          <w:szCs w:val="24"/>
        </w:rPr>
        <w:t>emerges</w:t>
      </w:r>
      <w:proofErr w:type="gramEnd"/>
      <w:r w:rsidR="00125708" w:rsidRPr="004A4E3A">
        <w:rPr>
          <w:rStyle w:val="Strong"/>
          <w:rFonts w:cstheme="minorHAnsi"/>
          <w:b w:val="0"/>
          <w:sz w:val="24"/>
          <w:szCs w:val="24"/>
        </w:rPr>
        <w:t xml:space="preserve"> from the existing literature</w:t>
      </w:r>
      <w:r w:rsidR="000B68E2" w:rsidRPr="004A4E3A">
        <w:rPr>
          <w:rStyle w:val="Strong"/>
          <w:rFonts w:cstheme="minorHAnsi"/>
          <w:b w:val="0"/>
          <w:sz w:val="24"/>
          <w:szCs w:val="24"/>
        </w:rPr>
        <w:t>, t</w:t>
      </w:r>
      <w:r w:rsidR="00AD3789" w:rsidRPr="004A4E3A">
        <w:rPr>
          <w:rStyle w:val="Strong"/>
          <w:rFonts w:cstheme="minorHAnsi"/>
          <w:b w:val="0"/>
          <w:sz w:val="24"/>
          <w:szCs w:val="24"/>
        </w:rPr>
        <w:t xml:space="preserve">his paper </w:t>
      </w:r>
      <w:r w:rsidR="000B68E2" w:rsidRPr="004A4E3A">
        <w:rPr>
          <w:rStyle w:val="Strong"/>
          <w:rFonts w:cstheme="minorHAnsi"/>
          <w:b w:val="0"/>
          <w:sz w:val="24"/>
          <w:szCs w:val="24"/>
        </w:rPr>
        <w:t xml:space="preserve">now </w:t>
      </w:r>
      <w:r w:rsidR="00AD3789" w:rsidRPr="004A4E3A">
        <w:rPr>
          <w:rStyle w:val="Strong"/>
          <w:rFonts w:cstheme="minorHAnsi"/>
          <w:b w:val="0"/>
          <w:sz w:val="24"/>
          <w:szCs w:val="24"/>
        </w:rPr>
        <w:t xml:space="preserve">presents the results of </w:t>
      </w:r>
      <w:r w:rsidR="000B68E2" w:rsidRPr="004A4E3A">
        <w:rPr>
          <w:rStyle w:val="Strong"/>
          <w:rFonts w:cstheme="minorHAnsi"/>
          <w:b w:val="0"/>
          <w:sz w:val="24"/>
          <w:szCs w:val="24"/>
        </w:rPr>
        <w:t xml:space="preserve">the </w:t>
      </w:r>
      <w:r w:rsidR="00AD3789" w:rsidRPr="004A4E3A">
        <w:rPr>
          <w:rStyle w:val="Strong"/>
          <w:rFonts w:cstheme="minorHAnsi"/>
          <w:b w:val="0"/>
          <w:sz w:val="24"/>
          <w:szCs w:val="24"/>
        </w:rPr>
        <w:t>PAR</w:t>
      </w:r>
      <w:r w:rsidR="000B68E2" w:rsidRPr="004A4E3A">
        <w:rPr>
          <w:rStyle w:val="Strong"/>
          <w:rFonts w:cstheme="minorHAnsi"/>
          <w:b w:val="0"/>
          <w:sz w:val="24"/>
          <w:szCs w:val="24"/>
        </w:rPr>
        <w:t xml:space="preserve"> S</w:t>
      </w:r>
      <w:r w:rsidR="00AD3789" w:rsidRPr="004A4E3A">
        <w:rPr>
          <w:rStyle w:val="Strong"/>
          <w:rFonts w:cstheme="minorHAnsi"/>
          <w:b w:val="0"/>
          <w:sz w:val="24"/>
          <w:szCs w:val="24"/>
        </w:rPr>
        <w:t>urvey.</w:t>
      </w:r>
    </w:p>
    <w:p w14:paraId="0E665186" w14:textId="77777777" w:rsidR="00A846C7" w:rsidRPr="004A4E3A" w:rsidRDefault="00A846C7" w:rsidP="00900F6D">
      <w:pPr>
        <w:spacing w:before="100" w:beforeAutospacing="1" w:after="100" w:afterAutospacing="1" w:line="360" w:lineRule="auto"/>
        <w:outlineLvl w:val="1"/>
        <w:rPr>
          <w:rStyle w:val="Strong"/>
          <w:rFonts w:cstheme="minorHAnsi"/>
          <w:b w:val="0"/>
          <w:sz w:val="24"/>
          <w:szCs w:val="24"/>
        </w:rPr>
      </w:pPr>
    </w:p>
    <w:p w14:paraId="065231DD" w14:textId="77777777" w:rsidR="00761C95" w:rsidRPr="004A4E3A" w:rsidRDefault="006660E0" w:rsidP="00900F6D">
      <w:pPr>
        <w:tabs>
          <w:tab w:val="left" w:pos="2850"/>
        </w:tabs>
        <w:spacing w:line="360" w:lineRule="auto"/>
        <w:rPr>
          <w:rFonts w:cstheme="minorHAnsi"/>
          <w:b/>
          <w:sz w:val="24"/>
          <w:szCs w:val="24"/>
        </w:rPr>
      </w:pPr>
      <w:r w:rsidRPr="004A4E3A">
        <w:rPr>
          <w:rFonts w:cstheme="minorHAnsi"/>
          <w:b/>
          <w:sz w:val="24"/>
          <w:szCs w:val="24"/>
        </w:rPr>
        <w:t xml:space="preserve">Doing </w:t>
      </w:r>
      <w:r w:rsidR="004B7C43" w:rsidRPr="004A4E3A">
        <w:rPr>
          <w:rFonts w:cstheme="minorHAnsi"/>
          <w:b/>
          <w:sz w:val="24"/>
          <w:szCs w:val="24"/>
        </w:rPr>
        <w:t>Survey</w:t>
      </w:r>
      <w:r w:rsidRPr="004A4E3A">
        <w:rPr>
          <w:rFonts w:cstheme="minorHAnsi"/>
          <w:b/>
          <w:sz w:val="24"/>
          <w:szCs w:val="24"/>
        </w:rPr>
        <w:t>s</w:t>
      </w:r>
      <w:r w:rsidR="004B7C43" w:rsidRPr="004A4E3A">
        <w:rPr>
          <w:rFonts w:cstheme="minorHAnsi"/>
          <w:b/>
          <w:sz w:val="24"/>
          <w:szCs w:val="24"/>
        </w:rPr>
        <w:t xml:space="preserve"> </w:t>
      </w:r>
    </w:p>
    <w:p w14:paraId="1A4F96E5" w14:textId="77777777" w:rsidR="00E557DA" w:rsidRPr="004A4E3A" w:rsidRDefault="00761C95" w:rsidP="00900F6D">
      <w:pPr>
        <w:tabs>
          <w:tab w:val="left" w:pos="2850"/>
        </w:tabs>
        <w:spacing w:line="360" w:lineRule="auto"/>
        <w:rPr>
          <w:rFonts w:cstheme="minorHAnsi"/>
          <w:sz w:val="24"/>
          <w:szCs w:val="24"/>
        </w:rPr>
      </w:pPr>
      <w:r w:rsidRPr="004A4E3A">
        <w:rPr>
          <w:rFonts w:cstheme="minorHAnsi"/>
          <w:sz w:val="24"/>
          <w:szCs w:val="24"/>
        </w:rPr>
        <w:t xml:space="preserve">Online surveys are now in regular use. </w:t>
      </w:r>
      <w:r w:rsidR="004B7C43" w:rsidRPr="004A4E3A">
        <w:rPr>
          <w:rFonts w:cstheme="minorHAnsi"/>
          <w:sz w:val="24"/>
          <w:szCs w:val="24"/>
        </w:rPr>
        <w:t xml:space="preserve"> Methodologies typically take one of two forms: (1) e-mail-based surveys in which participants are e-mailed directly and the response returned by e-mail and (2) Web-based surveys in which the survey is hosted on a Web site for participants to complete</w:t>
      </w:r>
      <w:r w:rsidR="005716F9" w:rsidRPr="004A4E3A">
        <w:rPr>
          <w:rFonts w:cstheme="minorHAnsi"/>
          <w:sz w:val="24"/>
          <w:szCs w:val="24"/>
        </w:rPr>
        <w:t>.</w:t>
      </w:r>
      <w:r w:rsidR="004B7C43" w:rsidRPr="004A4E3A">
        <w:rPr>
          <w:rFonts w:cstheme="minorHAnsi"/>
          <w:sz w:val="24"/>
          <w:szCs w:val="24"/>
        </w:rPr>
        <w:t xml:space="preserve"> In the case of web-based surveys, potential participants </w:t>
      </w:r>
      <w:r w:rsidR="005716F9" w:rsidRPr="004A4E3A">
        <w:rPr>
          <w:rFonts w:cstheme="minorHAnsi"/>
          <w:sz w:val="24"/>
          <w:szCs w:val="24"/>
        </w:rPr>
        <w:t xml:space="preserve">may be </w:t>
      </w:r>
      <w:r w:rsidR="004B7C43" w:rsidRPr="004A4E3A">
        <w:rPr>
          <w:rFonts w:cstheme="minorHAnsi"/>
          <w:sz w:val="24"/>
          <w:szCs w:val="24"/>
        </w:rPr>
        <w:t xml:space="preserve">solicited using networks of contacts, </w:t>
      </w:r>
      <w:proofErr w:type="gramStart"/>
      <w:r w:rsidR="004B7C43" w:rsidRPr="004A4E3A">
        <w:rPr>
          <w:rFonts w:cstheme="minorHAnsi"/>
          <w:sz w:val="24"/>
          <w:szCs w:val="24"/>
        </w:rPr>
        <w:t>recommendations</w:t>
      </w:r>
      <w:proofErr w:type="gramEnd"/>
      <w:r w:rsidR="004B7C43" w:rsidRPr="004A4E3A">
        <w:rPr>
          <w:rFonts w:cstheme="minorHAnsi"/>
          <w:sz w:val="24"/>
          <w:szCs w:val="24"/>
        </w:rPr>
        <w:t xml:space="preserve"> and advertisements.</w:t>
      </w:r>
      <w:r w:rsidR="00E557DA" w:rsidRPr="004A4E3A">
        <w:rPr>
          <w:rFonts w:cstheme="minorHAnsi"/>
          <w:sz w:val="24"/>
          <w:szCs w:val="24"/>
        </w:rPr>
        <w:t xml:space="preserve"> Alessi and Martin (2010) offer a useful discussion of the advantages and disadvantages of online surveys. </w:t>
      </w:r>
      <w:r w:rsidR="005716F9" w:rsidRPr="004A4E3A">
        <w:rPr>
          <w:rFonts w:cstheme="minorHAnsi"/>
          <w:sz w:val="24"/>
          <w:szCs w:val="24"/>
        </w:rPr>
        <w:t>An advantage being</w:t>
      </w:r>
      <w:r w:rsidR="00E557DA" w:rsidRPr="004A4E3A">
        <w:rPr>
          <w:rFonts w:cstheme="minorHAnsi"/>
          <w:sz w:val="24"/>
          <w:szCs w:val="24"/>
        </w:rPr>
        <w:t xml:space="preserve"> </w:t>
      </w:r>
      <w:r w:rsidRPr="004A4E3A">
        <w:rPr>
          <w:rFonts w:cstheme="minorHAnsi"/>
          <w:sz w:val="24"/>
          <w:szCs w:val="24"/>
        </w:rPr>
        <w:t xml:space="preserve">that lay people, self-help groups and other citizens’ organisations can compile them and use the results to draw attention to issues, injustices, their </w:t>
      </w:r>
      <w:proofErr w:type="gramStart"/>
      <w:r w:rsidRPr="004A4E3A">
        <w:rPr>
          <w:rFonts w:cstheme="minorHAnsi"/>
          <w:sz w:val="24"/>
          <w:szCs w:val="24"/>
        </w:rPr>
        <w:t>interests</w:t>
      </w:r>
      <w:proofErr w:type="gramEnd"/>
      <w:r w:rsidRPr="004A4E3A">
        <w:rPr>
          <w:rFonts w:cstheme="minorHAnsi"/>
          <w:sz w:val="24"/>
          <w:szCs w:val="24"/>
        </w:rPr>
        <w:t xml:space="preserve"> and campaigns.  In this sense such surveys are democratic and empowering for those who may not have access to more sophisticated means of research.</w:t>
      </w:r>
      <w:r w:rsidR="005716F9" w:rsidRPr="004A4E3A">
        <w:rPr>
          <w:rFonts w:cstheme="minorHAnsi"/>
          <w:sz w:val="24"/>
          <w:szCs w:val="24"/>
        </w:rPr>
        <w:t xml:space="preserve"> </w:t>
      </w:r>
      <w:r w:rsidRPr="004A4E3A">
        <w:rPr>
          <w:rFonts w:cstheme="minorHAnsi"/>
          <w:sz w:val="24"/>
          <w:szCs w:val="24"/>
        </w:rPr>
        <w:t xml:space="preserve">  </w:t>
      </w:r>
    </w:p>
    <w:p w14:paraId="7A5C9E16" w14:textId="77777777" w:rsidR="00C157B9" w:rsidRPr="004A4E3A" w:rsidRDefault="005716F9" w:rsidP="00900F6D">
      <w:pPr>
        <w:tabs>
          <w:tab w:val="left" w:pos="2850"/>
        </w:tabs>
        <w:spacing w:line="360" w:lineRule="auto"/>
        <w:rPr>
          <w:rFonts w:cstheme="minorHAnsi"/>
          <w:sz w:val="24"/>
          <w:szCs w:val="24"/>
        </w:rPr>
      </w:pPr>
      <w:r w:rsidRPr="004A4E3A">
        <w:rPr>
          <w:rFonts w:cstheme="minorHAnsi"/>
          <w:sz w:val="24"/>
          <w:szCs w:val="24"/>
        </w:rPr>
        <w:lastRenderedPageBreak/>
        <w:t>T</w:t>
      </w:r>
      <w:r w:rsidR="00761C95" w:rsidRPr="004A4E3A">
        <w:rPr>
          <w:rFonts w:cstheme="minorHAnsi"/>
          <w:sz w:val="24"/>
          <w:szCs w:val="24"/>
        </w:rPr>
        <w:t xml:space="preserve">he disadvantages of online surveys are well documented </w:t>
      </w:r>
      <w:r w:rsidR="00DD7E29" w:rsidRPr="004A4E3A">
        <w:rPr>
          <w:rFonts w:cstheme="minorHAnsi"/>
          <w:sz w:val="24"/>
          <w:szCs w:val="24"/>
        </w:rPr>
        <w:t xml:space="preserve">(McInroy, 2016) </w:t>
      </w:r>
      <w:r w:rsidR="00761C95" w:rsidRPr="004A4E3A">
        <w:rPr>
          <w:rFonts w:cstheme="minorHAnsi"/>
          <w:sz w:val="24"/>
          <w:szCs w:val="24"/>
        </w:rPr>
        <w:t>and include</w:t>
      </w:r>
      <w:r w:rsidR="00C157B9" w:rsidRPr="004A4E3A">
        <w:rPr>
          <w:rFonts w:cstheme="minorHAnsi"/>
          <w:sz w:val="24"/>
          <w:szCs w:val="24"/>
        </w:rPr>
        <w:t>:</w:t>
      </w:r>
      <w:r w:rsidR="00761C95" w:rsidRPr="004A4E3A">
        <w:rPr>
          <w:rFonts w:cstheme="minorHAnsi"/>
          <w:sz w:val="24"/>
          <w:szCs w:val="24"/>
        </w:rPr>
        <w:t xml:space="preserve"> </w:t>
      </w:r>
    </w:p>
    <w:p w14:paraId="4E29BC76" w14:textId="77777777" w:rsidR="00C157B9" w:rsidRPr="004A4E3A" w:rsidRDefault="00761C95" w:rsidP="00900F6D">
      <w:pPr>
        <w:pStyle w:val="ListParagraph"/>
        <w:numPr>
          <w:ilvl w:val="0"/>
          <w:numId w:val="1"/>
        </w:numPr>
        <w:tabs>
          <w:tab w:val="left" w:pos="2850"/>
        </w:tabs>
        <w:spacing w:line="360" w:lineRule="auto"/>
        <w:rPr>
          <w:rFonts w:cstheme="minorHAnsi"/>
          <w:sz w:val="24"/>
          <w:szCs w:val="24"/>
        </w:rPr>
      </w:pPr>
      <w:r w:rsidRPr="004A4E3A">
        <w:rPr>
          <w:rFonts w:cstheme="minorHAnsi"/>
          <w:sz w:val="24"/>
          <w:szCs w:val="24"/>
        </w:rPr>
        <w:t>bias</w:t>
      </w:r>
      <w:r w:rsidR="00C157B9" w:rsidRPr="004A4E3A">
        <w:rPr>
          <w:rFonts w:cstheme="minorHAnsi"/>
          <w:sz w:val="24"/>
          <w:szCs w:val="24"/>
        </w:rPr>
        <w:t xml:space="preserve"> –</w:t>
      </w:r>
      <w:r w:rsidR="002A45A9" w:rsidRPr="004A4E3A">
        <w:rPr>
          <w:rFonts w:cstheme="minorHAnsi"/>
          <w:sz w:val="24"/>
          <w:szCs w:val="24"/>
        </w:rPr>
        <w:t xml:space="preserve"> </w:t>
      </w:r>
      <w:r w:rsidR="00C157B9" w:rsidRPr="004A4E3A">
        <w:rPr>
          <w:rFonts w:cstheme="minorHAnsi"/>
          <w:sz w:val="24"/>
          <w:szCs w:val="24"/>
        </w:rPr>
        <w:t>t</w:t>
      </w:r>
      <w:r w:rsidRPr="004A4E3A">
        <w:rPr>
          <w:rFonts w:cstheme="minorHAnsi"/>
          <w:sz w:val="24"/>
          <w:szCs w:val="24"/>
        </w:rPr>
        <w:t xml:space="preserve">he ‘reach’ of the survey may be limited to interests close to the originators </w:t>
      </w:r>
    </w:p>
    <w:p w14:paraId="322FC81F" w14:textId="77777777" w:rsidR="00C157B9" w:rsidRPr="004A4E3A" w:rsidRDefault="00761C95" w:rsidP="00900F6D">
      <w:pPr>
        <w:pStyle w:val="ListParagraph"/>
        <w:numPr>
          <w:ilvl w:val="0"/>
          <w:numId w:val="1"/>
        </w:numPr>
        <w:tabs>
          <w:tab w:val="left" w:pos="2850"/>
        </w:tabs>
        <w:spacing w:line="360" w:lineRule="auto"/>
        <w:rPr>
          <w:rFonts w:cstheme="minorHAnsi"/>
          <w:sz w:val="24"/>
          <w:szCs w:val="24"/>
        </w:rPr>
      </w:pPr>
      <w:r w:rsidRPr="004A4E3A">
        <w:rPr>
          <w:rFonts w:cstheme="minorHAnsi"/>
          <w:sz w:val="24"/>
          <w:szCs w:val="24"/>
        </w:rPr>
        <w:t xml:space="preserve">the anonymous nature of online responses means that the authenticity of the responses cannot be verified </w:t>
      </w:r>
    </w:p>
    <w:p w14:paraId="6E1D0B26" w14:textId="77777777" w:rsidR="00C157B9" w:rsidRPr="004A4E3A" w:rsidRDefault="002A45A9" w:rsidP="00900F6D">
      <w:pPr>
        <w:pStyle w:val="ListParagraph"/>
        <w:numPr>
          <w:ilvl w:val="0"/>
          <w:numId w:val="1"/>
        </w:numPr>
        <w:tabs>
          <w:tab w:val="left" w:pos="2850"/>
        </w:tabs>
        <w:spacing w:line="360" w:lineRule="auto"/>
        <w:rPr>
          <w:rFonts w:cstheme="minorHAnsi"/>
          <w:sz w:val="24"/>
          <w:szCs w:val="24"/>
        </w:rPr>
      </w:pPr>
      <w:r w:rsidRPr="004A4E3A">
        <w:rPr>
          <w:rFonts w:cstheme="minorHAnsi"/>
          <w:sz w:val="24"/>
          <w:szCs w:val="24"/>
        </w:rPr>
        <w:t>in surveys that seek an evaluation of services</w:t>
      </w:r>
      <w:r w:rsidR="005716F9" w:rsidRPr="004A4E3A">
        <w:rPr>
          <w:rFonts w:cstheme="minorHAnsi"/>
          <w:sz w:val="24"/>
          <w:szCs w:val="24"/>
        </w:rPr>
        <w:t>,</w:t>
      </w:r>
      <w:r w:rsidRPr="004A4E3A">
        <w:rPr>
          <w:rFonts w:cstheme="minorHAnsi"/>
          <w:sz w:val="24"/>
          <w:szCs w:val="24"/>
        </w:rPr>
        <w:t xml:space="preserve"> responses that praise are regularly outnumbered by those that complain or are negative</w:t>
      </w:r>
    </w:p>
    <w:p w14:paraId="6B41B25A" w14:textId="77777777" w:rsidR="00C157B9" w:rsidRPr="004A4E3A" w:rsidRDefault="00761C95" w:rsidP="00900F6D">
      <w:pPr>
        <w:pStyle w:val="ListParagraph"/>
        <w:numPr>
          <w:ilvl w:val="0"/>
          <w:numId w:val="1"/>
        </w:numPr>
        <w:tabs>
          <w:tab w:val="left" w:pos="2850"/>
        </w:tabs>
        <w:spacing w:line="360" w:lineRule="auto"/>
        <w:rPr>
          <w:rFonts w:cstheme="minorHAnsi"/>
          <w:sz w:val="24"/>
          <w:szCs w:val="24"/>
        </w:rPr>
      </w:pPr>
      <w:r w:rsidRPr="004A4E3A">
        <w:rPr>
          <w:rFonts w:cstheme="minorHAnsi"/>
          <w:sz w:val="24"/>
          <w:szCs w:val="24"/>
        </w:rPr>
        <w:t xml:space="preserve">there is no </w:t>
      </w:r>
      <w:r w:rsidR="005716F9" w:rsidRPr="004A4E3A">
        <w:rPr>
          <w:rFonts w:cstheme="minorHAnsi"/>
          <w:sz w:val="24"/>
          <w:szCs w:val="24"/>
        </w:rPr>
        <w:t>safe</w:t>
      </w:r>
      <w:r w:rsidRPr="004A4E3A">
        <w:rPr>
          <w:rFonts w:cstheme="minorHAnsi"/>
          <w:sz w:val="24"/>
          <w:szCs w:val="24"/>
        </w:rPr>
        <w:t xml:space="preserve">guard against the survey being completed multiple times by the same person or persons.  </w:t>
      </w:r>
    </w:p>
    <w:p w14:paraId="52642925" w14:textId="77777777" w:rsidR="00E557DA" w:rsidRPr="004A4E3A" w:rsidRDefault="000C38C3" w:rsidP="00900F6D">
      <w:pPr>
        <w:tabs>
          <w:tab w:val="left" w:pos="2850"/>
        </w:tabs>
        <w:spacing w:line="360" w:lineRule="auto"/>
        <w:rPr>
          <w:rFonts w:cstheme="minorHAnsi"/>
          <w:sz w:val="24"/>
          <w:szCs w:val="24"/>
        </w:rPr>
      </w:pPr>
      <w:r w:rsidRPr="004A4E3A">
        <w:rPr>
          <w:rFonts w:cstheme="minorHAnsi"/>
          <w:sz w:val="24"/>
          <w:szCs w:val="24"/>
        </w:rPr>
        <w:t xml:space="preserve">It is </w:t>
      </w:r>
      <w:r w:rsidR="005716F9" w:rsidRPr="004A4E3A">
        <w:rPr>
          <w:rFonts w:cstheme="minorHAnsi"/>
          <w:sz w:val="24"/>
          <w:szCs w:val="24"/>
        </w:rPr>
        <w:t xml:space="preserve">possible that one or </w:t>
      </w:r>
      <w:proofErr w:type="gramStart"/>
      <w:r w:rsidR="005716F9" w:rsidRPr="004A4E3A">
        <w:rPr>
          <w:rFonts w:cstheme="minorHAnsi"/>
          <w:sz w:val="24"/>
          <w:szCs w:val="24"/>
        </w:rPr>
        <w:t xml:space="preserve">all </w:t>
      </w:r>
      <w:r w:rsidRPr="004A4E3A">
        <w:rPr>
          <w:rFonts w:cstheme="minorHAnsi"/>
          <w:sz w:val="24"/>
          <w:szCs w:val="24"/>
        </w:rPr>
        <w:t>of</w:t>
      </w:r>
      <w:proofErr w:type="gramEnd"/>
      <w:r w:rsidRPr="004A4E3A">
        <w:rPr>
          <w:rFonts w:cstheme="minorHAnsi"/>
          <w:sz w:val="24"/>
          <w:szCs w:val="24"/>
        </w:rPr>
        <w:t xml:space="preserve"> these </w:t>
      </w:r>
      <w:r w:rsidR="005716F9" w:rsidRPr="004A4E3A">
        <w:rPr>
          <w:rFonts w:cstheme="minorHAnsi"/>
          <w:sz w:val="24"/>
          <w:szCs w:val="24"/>
        </w:rPr>
        <w:t xml:space="preserve">drawbacks </w:t>
      </w:r>
      <w:r w:rsidRPr="004A4E3A">
        <w:rPr>
          <w:rFonts w:cstheme="minorHAnsi"/>
          <w:sz w:val="24"/>
          <w:szCs w:val="24"/>
        </w:rPr>
        <w:t>were present</w:t>
      </w:r>
      <w:r w:rsidR="00E557DA" w:rsidRPr="004A4E3A">
        <w:rPr>
          <w:rFonts w:cstheme="minorHAnsi"/>
          <w:sz w:val="24"/>
          <w:szCs w:val="24"/>
        </w:rPr>
        <w:t xml:space="preserve"> in the present survey</w:t>
      </w:r>
      <w:r w:rsidRPr="004A4E3A">
        <w:rPr>
          <w:rFonts w:cstheme="minorHAnsi"/>
          <w:sz w:val="24"/>
          <w:szCs w:val="24"/>
        </w:rPr>
        <w:t>, and the</w:t>
      </w:r>
      <w:r w:rsidR="00B731C3" w:rsidRPr="004A4E3A">
        <w:rPr>
          <w:rFonts w:cstheme="minorHAnsi"/>
          <w:sz w:val="24"/>
          <w:szCs w:val="24"/>
        </w:rPr>
        <w:t xml:space="preserve">y are acknowledged as </w:t>
      </w:r>
      <w:r w:rsidRPr="004A4E3A">
        <w:rPr>
          <w:rFonts w:cstheme="minorHAnsi"/>
          <w:sz w:val="24"/>
          <w:szCs w:val="24"/>
        </w:rPr>
        <w:t>shortcomings</w:t>
      </w:r>
      <w:r w:rsidR="002A45A9" w:rsidRPr="004A4E3A">
        <w:rPr>
          <w:rFonts w:cstheme="minorHAnsi"/>
          <w:sz w:val="24"/>
          <w:szCs w:val="24"/>
        </w:rPr>
        <w:t xml:space="preserve">.  </w:t>
      </w:r>
    </w:p>
    <w:p w14:paraId="678B536B" w14:textId="77777777" w:rsidR="00761C95" w:rsidRPr="004A4E3A" w:rsidRDefault="00E557DA" w:rsidP="00900F6D">
      <w:pPr>
        <w:tabs>
          <w:tab w:val="left" w:pos="2850"/>
        </w:tabs>
        <w:spacing w:line="360" w:lineRule="auto"/>
        <w:rPr>
          <w:rFonts w:cstheme="minorHAnsi"/>
          <w:sz w:val="24"/>
          <w:szCs w:val="24"/>
        </w:rPr>
      </w:pPr>
      <w:r w:rsidRPr="004A4E3A">
        <w:rPr>
          <w:rFonts w:cstheme="minorHAnsi"/>
          <w:sz w:val="24"/>
          <w:szCs w:val="24"/>
        </w:rPr>
        <w:t xml:space="preserve">As </w:t>
      </w:r>
      <w:r w:rsidR="005716F9" w:rsidRPr="004A4E3A">
        <w:rPr>
          <w:rFonts w:cstheme="minorHAnsi"/>
          <w:sz w:val="24"/>
          <w:szCs w:val="24"/>
        </w:rPr>
        <w:t xml:space="preserve">a response to the potential disadvantages of the PAR survey, it </w:t>
      </w:r>
      <w:proofErr w:type="gramStart"/>
      <w:r w:rsidR="005716F9" w:rsidRPr="004A4E3A">
        <w:rPr>
          <w:rFonts w:cstheme="minorHAnsi"/>
          <w:sz w:val="24"/>
          <w:szCs w:val="24"/>
        </w:rPr>
        <w:t>has to</w:t>
      </w:r>
      <w:proofErr w:type="gramEnd"/>
      <w:r w:rsidR="005716F9" w:rsidRPr="004A4E3A">
        <w:rPr>
          <w:rFonts w:cstheme="minorHAnsi"/>
          <w:sz w:val="24"/>
          <w:szCs w:val="24"/>
        </w:rPr>
        <w:t xml:space="preserve"> be noted that, </w:t>
      </w:r>
      <w:r w:rsidR="002A45A9" w:rsidRPr="004A4E3A">
        <w:rPr>
          <w:rFonts w:cstheme="minorHAnsi"/>
          <w:sz w:val="24"/>
          <w:szCs w:val="24"/>
        </w:rPr>
        <w:t>parents who have experienced</w:t>
      </w:r>
      <w:r w:rsidR="0006109A" w:rsidRPr="004A4E3A">
        <w:rPr>
          <w:rFonts w:cstheme="minorHAnsi"/>
          <w:sz w:val="24"/>
          <w:szCs w:val="24"/>
        </w:rPr>
        <w:t>,</w:t>
      </w:r>
      <w:r w:rsidR="002A45A9" w:rsidRPr="004A4E3A">
        <w:rPr>
          <w:rFonts w:cstheme="minorHAnsi"/>
          <w:sz w:val="24"/>
          <w:szCs w:val="24"/>
        </w:rPr>
        <w:t xml:space="preserve"> or are in ongoing child protection processes</w:t>
      </w:r>
      <w:r w:rsidR="005716F9" w:rsidRPr="004A4E3A">
        <w:rPr>
          <w:rFonts w:cstheme="minorHAnsi"/>
          <w:sz w:val="24"/>
          <w:szCs w:val="24"/>
        </w:rPr>
        <w:t>,</w:t>
      </w:r>
      <w:r w:rsidR="002A45A9" w:rsidRPr="004A4E3A">
        <w:rPr>
          <w:rFonts w:cstheme="minorHAnsi"/>
          <w:sz w:val="24"/>
          <w:szCs w:val="24"/>
        </w:rPr>
        <w:t xml:space="preserve"> </w:t>
      </w:r>
      <w:r w:rsidR="0006109A" w:rsidRPr="004A4E3A">
        <w:rPr>
          <w:rFonts w:cstheme="minorHAnsi"/>
          <w:sz w:val="24"/>
          <w:szCs w:val="24"/>
        </w:rPr>
        <w:t>face considerable barriers to having their voices heard.  This may be because of fear of reprisals</w:t>
      </w:r>
      <w:r w:rsidR="000B41BE" w:rsidRPr="004A4E3A">
        <w:rPr>
          <w:rFonts w:cstheme="minorHAnsi"/>
          <w:sz w:val="24"/>
          <w:szCs w:val="24"/>
        </w:rPr>
        <w:t xml:space="preserve"> or</w:t>
      </w:r>
      <w:r w:rsidR="0006109A" w:rsidRPr="004A4E3A">
        <w:rPr>
          <w:rFonts w:cstheme="minorHAnsi"/>
          <w:sz w:val="24"/>
          <w:szCs w:val="24"/>
        </w:rPr>
        <w:t xml:space="preserve"> the consequences for their children should they be identified</w:t>
      </w:r>
      <w:r w:rsidR="00BD487A" w:rsidRPr="004A4E3A">
        <w:rPr>
          <w:rFonts w:cstheme="minorHAnsi"/>
          <w:sz w:val="24"/>
          <w:szCs w:val="24"/>
        </w:rPr>
        <w:t>. A</w:t>
      </w:r>
      <w:r w:rsidR="000B41BE" w:rsidRPr="004A4E3A">
        <w:rPr>
          <w:rFonts w:cstheme="minorHAnsi"/>
          <w:sz w:val="24"/>
          <w:szCs w:val="24"/>
        </w:rPr>
        <w:t>nd, because many of the parents involved in child protection processes do not have the resources or spirit to express their views through traditional channels such as elected representatives or writing to the press, the internet with its capacity for ease of use and anonymity</w:t>
      </w:r>
      <w:r w:rsidR="00BD487A" w:rsidRPr="004A4E3A">
        <w:rPr>
          <w:rFonts w:cstheme="minorHAnsi"/>
          <w:sz w:val="24"/>
          <w:szCs w:val="24"/>
        </w:rPr>
        <w:t>,</w:t>
      </w:r>
      <w:r w:rsidR="000B41BE" w:rsidRPr="004A4E3A">
        <w:rPr>
          <w:rFonts w:cstheme="minorHAnsi"/>
          <w:sz w:val="24"/>
          <w:szCs w:val="24"/>
        </w:rPr>
        <w:t xml:space="preserve"> offers a convenient medium for voicing discontent or, as noted</w:t>
      </w:r>
      <w:r w:rsidR="000C38C3" w:rsidRPr="004A4E3A">
        <w:rPr>
          <w:rFonts w:cstheme="minorHAnsi"/>
          <w:sz w:val="24"/>
          <w:szCs w:val="24"/>
        </w:rPr>
        <w:t>,</w:t>
      </w:r>
      <w:r w:rsidR="000B41BE" w:rsidRPr="004A4E3A">
        <w:rPr>
          <w:rFonts w:cstheme="minorHAnsi"/>
          <w:sz w:val="24"/>
          <w:szCs w:val="24"/>
        </w:rPr>
        <w:t xml:space="preserve"> less frequently, </w:t>
      </w:r>
      <w:proofErr w:type="gramStart"/>
      <w:r w:rsidR="000B41BE" w:rsidRPr="004A4E3A">
        <w:rPr>
          <w:rFonts w:cstheme="minorHAnsi"/>
          <w:sz w:val="24"/>
          <w:szCs w:val="24"/>
        </w:rPr>
        <w:t>satisfaction</w:t>
      </w:r>
      <w:r w:rsidR="00B731C3" w:rsidRPr="004A4E3A">
        <w:rPr>
          <w:rFonts w:cstheme="minorHAnsi"/>
          <w:sz w:val="24"/>
          <w:szCs w:val="24"/>
        </w:rPr>
        <w:t>( Buckley</w:t>
      </w:r>
      <w:proofErr w:type="gramEnd"/>
      <w:r w:rsidR="00BD487A" w:rsidRPr="004A4E3A">
        <w:rPr>
          <w:rFonts w:cstheme="minorHAnsi"/>
          <w:sz w:val="24"/>
          <w:szCs w:val="24"/>
        </w:rPr>
        <w:t xml:space="preserve"> et al</w:t>
      </w:r>
      <w:r w:rsidR="00B731C3" w:rsidRPr="004A4E3A">
        <w:rPr>
          <w:rFonts w:cstheme="minorHAnsi"/>
          <w:sz w:val="24"/>
          <w:szCs w:val="24"/>
        </w:rPr>
        <w:t>, 2011</w:t>
      </w:r>
      <w:r w:rsidR="000B41BE" w:rsidRPr="004A4E3A">
        <w:rPr>
          <w:rFonts w:cstheme="minorHAnsi"/>
          <w:sz w:val="24"/>
          <w:szCs w:val="24"/>
        </w:rPr>
        <w:t xml:space="preserve">).  </w:t>
      </w:r>
      <w:r w:rsidR="002A45A9" w:rsidRPr="004A4E3A">
        <w:rPr>
          <w:rFonts w:cstheme="minorHAnsi"/>
          <w:sz w:val="24"/>
          <w:szCs w:val="24"/>
        </w:rPr>
        <w:t xml:space="preserve">    </w:t>
      </w:r>
      <w:r w:rsidR="00761C95" w:rsidRPr="004A4E3A">
        <w:rPr>
          <w:rFonts w:cstheme="minorHAnsi"/>
          <w:sz w:val="24"/>
          <w:szCs w:val="24"/>
        </w:rPr>
        <w:t xml:space="preserve">     </w:t>
      </w:r>
    </w:p>
    <w:p w14:paraId="670C2E0C" w14:textId="77777777" w:rsidR="00C157B9" w:rsidRPr="004A4E3A" w:rsidRDefault="008842B2" w:rsidP="00900F6D">
      <w:pPr>
        <w:tabs>
          <w:tab w:val="left" w:pos="2850"/>
        </w:tabs>
        <w:spacing w:line="360" w:lineRule="auto"/>
        <w:rPr>
          <w:rFonts w:cstheme="minorHAnsi"/>
          <w:sz w:val="24"/>
          <w:szCs w:val="24"/>
        </w:rPr>
      </w:pPr>
      <w:r w:rsidRPr="004A4E3A">
        <w:rPr>
          <w:rFonts w:cstheme="minorHAnsi"/>
          <w:sz w:val="24"/>
          <w:szCs w:val="24"/>
        </w:rPr>
        <w:t>F</w:t>
      </w:r>
      <w:r w:rsidR="00E557DA" w:rsidRPr="004A4E3A">
        <w:rPr>
          <w:rFonts w:cstheme="minorHAnsi"/>
          <w:sz w:val="24"/>
          <w:szCs w:val="24"/>
        </w:rPr>
        <w:t>o</w:t>
      </w:r>
      <w:r w:rsidR="00C157B9" w:rsidRPr="004A4E3A">
        <w:rPr>
          <w:rFonts w:cstheme="minorHAnsi"/>
          <w:sz w:val="24"/>
          <w:szCs w:val="24"/>
        </w:rPr>
        <w:t xml:space="preserve">r this group of respondents, the findings do provide </w:t>
      </w:r>
      <w:r w:rsidR="00BD487A" w:rsidRPr="004A4E3A">
        <w:rPr>
          <w:rFonts w:cstheme="minorHAnsi"/>
          <w:sz w:val="24"/>
          <w:szCs w:val="24"/>
        </w:rPr>
        <w:t xml:space="preserve">this channel for </w:t>
      </w:r>
      <w:r w:rsidR="00C157B9" w:rsidRPr="004A4E3A">
        <w:rPr>
          <w:rFonts w:cstheme="minorHAnsi"/>
          <w:sz w:val="24"/>
          <w:szCs w:val="24"/>
        </w:rPr>
        <w:t>their lived experiences and perceptions of agency intervention. The value of the results is supported by the relatively large response rate</w:t>
      </w:r>
      <w:r w:rsidR="005716F9" w:rsidRPr="004A4E3A">
        <w:rPr>
          <w:rFonts w:cstheme="minorHAnsi"/>
          <w:sz w:val="24"/>
          <w:szCs w:val="24"/>
        </w:rPr>
        <w:t xml:space="preserve"> and</w:t>
      </w:r>
      <w:r w:rsidR="00C157B9" w:rsidRPr="004A4E3A">
        <w:rPr>
          <w:rFonts w:cstheme="minorHAnsi"/>
          <w:sz w:val="24"/>
          <w:szCs w:val="24"/>
        </w:rPr>
        <w:t xml:space="preserve"> the lack of any previous survey of Scottish parents’ experiences and views of child protection processes</w:t>
      </w:r>
      <w:r w:rsidR="005716F9" w:rsidRPr="004A4E3A">
        <w:rPr>
          <w:rFonts w:cstheme="minorHAnsi"/>
          <w:sz w:val="24"/>
          <w:szCs w:val="24"/>
        </w:rPr>
        <w:t xml:space="preserve">. </w:t>
      </w:r>
      <w:r w:rsidRPr="004A4E3A">
        <w:rPr>
          <w:rFonts w:cstheme="minorHAnsi"/>
          <w:sz w:val="24"/>
          <w:szCs w:val="24"/>
        </w:rPr>
        <w:t xml:space="preserve"> Furthermore, </w:t>
      </w:r>
      <w:r w:rsidR="004B425F" w:rsidRPr="004A4E3A">
        <w:rPr>
          <w:rFonts w:cstheme="minorHAnsi"/>
          <w:sz w:val="24"/>
          <w:szCs w:val="24"/>
        </w:rPr>
        <w:t xml:space="preserve">an element of transferability is present in this study in that the </w:t>
      </w:r>
      <w:r w:rsidR="000C38C3" w:rsidRPr="004A4E3A">
        <w:rPr>
          <w:rFonts w:cstheme="minorHAnsi"/>
          <w:sz w:val="24"/>
          <w:szCs w:val="24"/>
        </w:rPr>
        <w:t>themes</w:t>
      </w:r>
      <w:r w:rsidR="004B425F" w:rsidRPr="004A4E3A">
        <w:rPr>
          <w:rFonts w:cstheme="minorHAnsi"/>
          <w:sz w:val="24"/>
          <w:szCs w:val="24"/>
        </w:rPr>
        <w:t xml:space="preserve"> that will be discussed are </w:t>
      </w:r>
      <w:r w:rsidR="000C38C3" w:rsidRPr="004A4E3A">
        <w:rPr>
          <w:rFonts w:cstheme="minorHAnsi"/>
          <w:sz w:val="24"/>
          <w:szCs w:val="24"/>
        </w:rPr>
        <w:t>echo</w:t>
      </w:r>
      <w:r w:rsidR="00C44305" w:rsidRPr="004A4E3A">
        <w:rPr>
          <w:rFonts w:cstheme="minorHAnsi"/>
          <w:sz w:val="24"/>
          <w:szCs w:val="24"/>
        </w:rPr>
        <w:t>ed</w:t>
      </w:r>
      <w:r w:rsidR="000C38C3" w:rsidRPr="004A4E3A">
        <w:rPr>
          <w:rFonts w:cstheme="minorHAnsi"/>
          <w:sz w:val="24"/>
          <w:szCs w:val="24"/>
        </w:rPr>
        <w:t xml:space="preserve"> in already </w:t>
      </w:r>
      <w:r w:rsidR="00C157B9" w:rsidRPr="004A4E3A">
        <w:rPr>
          <w:rFonts w:cstheme="minorHAnsi"/>
          <w:sz w:val="24"/>
          <w:szCs w:val="24"/>
        </w:rPr>
        <w:t>published research on parents’ perspectives</w:t>
      </w:r>
      <w:r w:rsidR="004B425F" w:rsidRPr="004A4E3A">
        <w:rPr>
          <w:rFonts w:cstheme="minorHAnsi"/>
          <w:sz w:val="24"/>
          <w:szCs w:val="24"/>
        </w:rPr>
        <w:t>, thus lending integrity to the results of an analysis of the survey</w:t>
      </w:r>
      <w:r w:rsidR="00C157B9" w:rsidRPr="004A4E3A">
        <w:rPr>
          <w:rFonts w:cstheme="minorHAnsi"/>
          <w:sz w:val="24"/>
          <w:szCs w:val="24"/>
        </w:rPr>
        <w:t>.</w:t>
      </w:r>
      <w:r w:rsidR="004B425F" w:rsidRPr="004A4E3A">
        <w:rPr>
          <w:rFonts w:cstheme="minorHAnsi"/>
          <w:sz w:val="24"/>
          <w:szCs w:val="24"/>
        </w:rPr>
        <w:t xml:space="preserve">  </w:t>
      </w:r>
    </w:p>
    <w:p w14:paraId="594F7E11" w14:textId="77777777" w:rsidR="00A846C7" w:rsidRDefault="00A846C7" w:rsidP="00900F6D">
      <w:pPr>
        <w:tabs>
          <w:tab w:val="left" w:pos="2850"/>
        </w:tabs>
        <w:spacing w:line="360" w:lineRule="auto"/>
        <w:rPr>
          <w:rFonts w:cstheme="minorHAnsi"/>
          <w:b/>
          <w:sz w:val="24"/>
          <w:szCs w:val="24"/>
        </w:rPr>
      </w:pPr>
    </w:p>
    <w:p w14:paraId="59A427BE" w14:textId="77777777" w:rsidR="00900F6D" w:rsidRDefault="00900F6D" w:rsidP="00900F6D">
      <w:pPr>
        <w:tabs>
          <w:tab w:val="left" w:pos="2850"/>
        </w:tabs>
        <w:spacing w:line="360" w:lineRule="auto"/>
        <w:rPr>
          <w:rFonts w:cstheme="minorHAnsi"/>
          <w:b/>
          <w:sz w:val="24"/>
          <w:szCs w:val="24"/>
        </w:rPr>
      </w:pPr>
    </w:p>
    <w:p w14:paraId="09958E80" w14:textId="77777777" w:rsidR="00900F6D" w:rsidRDefault="00900F6D" w:rsidP="00900F6D">
      <w:pPr>
        <w:tabs>
          <w:tab w:val="left" w:pos="2850"/>
        </w:tabs>
        <w:spacing w:line="360" w:lineRule="auto"/>
        <w:rPr>
          <w:rFonts w:cstheme="minorHAnsi"/>
          <w:b/>
          <w:sz w:val="24"/>
          <w:szCs w:val="24"/>
        </w:rPr>
      </w:pPr>
    </w:p>
    <w:p w14:paraId="49887C3F" w14:textId="77777777" w:rsidR="00E91B93" w:rsidRPr="004A4E3A" w:rsidRDefault="00E91B93" w:rsidP="00900F6D">
      <w:pPr>
        <w:tabs>
          <w:tab w:val="left" w:pos="2850"/>
        </w:tabs>
        <w:spacing w:line="360" w:lineRule="auto"/>
        <w:rPr>
          <w:rFonts w:cstheme="minorHAnsi"/>
          <w:b/>
          <w:sz w:val="24"/>
          <w:szCs w:val="24"/>
        </w:rPr>
      </w:pPr>
      <w:r w:rsidRPr="004A4E3A">
        <w:rPr>
          <w:rFonts w:cstheme="minorHAnsi"/>
          <w:b/>
          <w:sz w:val="24"/>
          <w:szCs w:val="24"/>
        </w:rPr>
        <w:lastRenderedPageBreak/>
        <w:t>The Challenge of Researcher Bias</w:t>
      </w:r>
    </w:p>
    <w:p w14:paraId="14135C20" w14:textId="77777777" w:rsidR="00E91B93" w:rsidRPr="004A4E3A" w:rsidRDefault="00E91B93" w:rsidP="00900F6D">
      <w:pPr>
        <w:tabs>
          <w:tab w:val="left" w:pos="2850"/>
        </w:tabs>
        <w:spacing w:line="360" w:lineRule="auto"/>
        <w:rPr>
          <w:rFonts w:cstheme="minorHAnsi"/>
          <w:b/>
          <w:sz w:val="24"/>
          <w:szCs w:val="24"/>
        </w:rPr>
      </w:pPr>
      <w:r w:rsidRPr="004A4E3A">
        <w:rPr>
          <w:rFonts w:cstheme="minorHAnsi"/>
          <w:sz w:val="24"/>
          <w:szCs w:val="24"/>
        </w:rPr>
        <w:t xml:space="preserve">The author has worked as a </w:t>
      </w:r>
      <w:proofErr w:type="gramStart"/>
      <w:r w:rsidRPr="004A4E3A">
        <w:rPr>
          <w:rFonts w:cstheme="minorHAnsi"/>
          <w:sz w:val="24"/>
          <w:szCs w:val="24"/>
        </w:rPr>
        <w:t>qualified children</w:t>
      </w:r>
      <w:proofErr w:type="gramEnd"/>
      <w:r w:rsidRPr="004A4E3A">
        <w:rPr>
          <w:rFonts w:cstheme="minorHAnsi"/>
          <w:sz w:val="24"/>
          <w:szCs w:val="24"/>
        </w:rPr>
        <w:t xml:space="preserve"> and families social worker for forty years and now lectures and writes on the subject.  He is passionate about the capacity of social work to bring about change for the good in people’s lives and has published extensively on many aspects of social work practice. He has brought a critical eye to adoption, social work history and contemporary children and families social work practice.  He was involved in the foundation of PAR, his partner and friends are members of PAR</w:t>
      </w:r>
      <w:r w:rsidR="005716F9" w:rsidRPr="004A4E3A">
        <w:rPr>
          <w:rFonts w:cstheme="minorHAnsi"/>
          <w:sz w:val="24"/>
          <w:szCs w:val="24"/>
        </w:rPr>
        <w:t>,</w:t>
      </w:r>
      <w:r w:rsidRPr="004A4E3A">
        <w:rPr>
          <w:rFonts w:cstheme="minorHAnsi"/>
          <w:sz w:val="24"/>
          <w:szCs w:val="24"/>
        </w:rPr>
        <w:t xml:space="preserve"> and he has met other members of the group.  He was invited to analyse the results of the survey </w:t>
      </w:r>
      <w:proofErr w:type="gramStart"/>
      <w:r w:rsidRPr="004A4E3A">
        <w:rPr>
          <w:rFonts w:cstheme="minorHAnsi"/>
          <w:sz w:val="24"/>
          <w:szCs w:val="24"/>
        </w:rPr>
        <w:t>on the basis of</w:t>
      </w:r>
      <w:proofErr w:type="gramEnd"/>
      <w:r w:rsidRPr="004A4E3A">
        <w:rPr>
          <w:rFonts w:cstheme="minorHAnsi"/>
          <w:sz w:val="24"/>
          <w:szCs w:val="24"/>
        </w:rPr>
        <w:t xml:space="preserve"> being a </w:t>
      </w:r>
      <w:r w:rsidR="00CB7CDC" w:rsidRPr="004A4E3A">
        <w:rPr>
          <w:rFonts w:cstheme="minorHAnsi"/>
          <w:sz w:val="24"/>
          <w:szCs w:val="24"/>
        </w:rPr>
        <w:t xml:space="preserve">supportive and engaged </w:t>
      </w:r>
      <w:r w:rsidRPr="004A4E3A">
        <w:rPr>
          <w:rFonts w:cstheme="minorHAnsi"/>
          <w:sz w:val="24"/>
          <w:szCs w:val="24"/>
        </w:rPr>
        <w:t>academic and as such trusted to</w:t>
      </w:r>
      <w:r w:rsidR="008B4807" w:rsidRPr="004A4E3A">
        <w:rPr>
          <w:rFonts w:cstheme="minorHAnsi"/>
          <w:sz w:val="24"/>
          <w:szCs w:val="24"/>
        </w:rPr>
        <w:t xml:space="preserve"> treat the responses with care and compassion.  </w:t>
      </w:r>
      <w:r w:rsidR="008D18C1" w:rsidRPr="004A4E3A">
        <w:rPr>
          <w:rFonts w:cstheme="minorHAnsi"/>
          <w:sz w:val="24"/>
          <w:szCs w:val="24"/>
        </w:rPr>
        <w:t>In the words of Banks (1998), the author is an ‘indigenous-insider’, that is a researcher that holds the values and perspectives, plus knowledge</w:t>
      </w:r>
      <w:r w:rsidR="005B796C" w:rsidRPr="004A4E3A">
        <w:rPr>
          <w:rFonts w:cstheme="minorHAnsi"/>
          <w:sz w:val="24"/>
          <w:szCs w:val="24"/>
        </w:rPr>
        <w:t>,</w:t>
      </w:r>
      <w:r w:rsidR="008D18C1" w:rsidRPr="004A4E3A">
        <w:rPr>
          <w:rFonts w:cstheme="minorHAnsi"/>
          <w:sz w:val="24"/>
          <w:szCs w:val="24"/>
        </w:rPr>
        <w:t xml:space="preserve"> of the community being researched.  </w:t>
      </w:r>
      <w:r w:rsidR="005B796C" w:rsidRPr="004A4E3A">
        <w:rPr>
          <w:rFonts w:cstheme="minorHAnsi"/>
          <w:sz w:val="24"/>
          <w:szCs w:val="24"/>
        </w:rPr>
        <w:t xml:space="preserve">Here, </w:t>
      </w:r>
      <w:r w:rsidR="008D18C1" w:rsidRPr="004A4E3A">
        <w:rPr>
          <w:rFonts w:cstheme="minorHAnsi"/>
          <w:sz w:val="24"/>
          <w:szCs w:val="24"/>
        </w:rPr>
        <w:t>bias can be ‘a source of insight as well as error (</w:t>
      </w:r>
      <w:proofErr w:type="spellStart"/>
      <w:r w:rsidR="008D18C1" w:rsidRPr="004A4E3A">
        <w:rPr>
          <w:rFonts w:cstheme="minorHAnsi"/>
          <w:sz w:val="24"/>
          <w:szCs w:val="24"/>
        </w:rPr>
        <w:t>Aguiler</w:t>
      </w:r>
      <w:proofErr w:type="spellEnd"/>
      <w:r w:rsidR="008D18C1" w:rsidRPr="004A4E3A">
        <w:rPr>
          <w:rFonts w:cstheme="minorHAnsi"/>
          <w:sz w:val="24"/>
          <w:szCs w:val="24"/>
        </w:rPr>
        <w:t xml:space="preserve"> 1981, p. 26)</w:t>
      </w:r>
      <w:r w:rsidR="004B425F" w:rsidRPr="004A4E3A">
        <w:rPr>
          <w:rFonts w:cstheme="minorHAnsi"/>
          <w:sz w:val="24"/>
          <w:szCs w:val="24"/>
        </w:rPr>
        <w:t>.</w:t>
      </w:r>
      <w:r w:rsidRPr="004A4E3A">
        <w:rPr>
          <w:rFonts w:cstheme="minorHAnsi"/>
          <w:sz w:val="24"/>
          <w:szCs w:val="24"/>
        </w:rPr>
        <w:t xml:space="preserve">       </w:t>
      </w:r>
    </w:p>
    <w:p w14:paraId="45C1E5EE" w14:textId="77777777" w:rsidR="00A846C7" w:rsidRDefault="00A846C7" w:rsidP="00900F6D">
      <w:pPr>
        <w:tabs>
          <w:tab w:val="left" w:pos="2850"/>
        </w:tabs>
        <w:spacing w:line="360" w:lineRule="auto"/>
        <w:rPr>
          <w:rFonts w:cstheme="minorHAnsi"/>
          <w:b/>
          <w:sz w:val="24"/>
          <w:szCs w:val="24"/>
        </w:rPr>
      </w:pPr>
    </w:p>
    <w:p w14:paraId="3A9EBF0B" w14:textId="77777777" w:rsidR="00C44305" w:rsidRPr="004A4E3A" w:rsidRDefault="00C44305" w:rsidP="00900F6D">
      <w:pPr>
        <w:tabs>
          <w:tab w:val="left" w:pos="2850"/>
        </w:tabs>
        <w:spacing w:line="360" w:lineRule="auto"/>
        <w:rPr>
          <w:rFonts w:cstheme="minorHAnsi"/>
          <w:b/>
          <w:sz w:val="24"/>
          <w:szCs w:val="24"/>
        </w:rPr>
      </w:pPr>
      <w:r w:rsidRPr="004A4E3A">
        <w:rPr>
          <w:rFonts w:cstheme="minorHAnsi"/>
          <w:b/>
          <w:sz w:val="24"/>
          <w:szCs w:val="24"/>
        </w:rPr>
        <w:t xml:space="preserve">The Survey Findings </w:t>
      </w:r>
    </w:p>
    <w:p w14:paraId="7713CBD4" w14:textId="77777777" w:rsidR="00C44305" w:rsidRPr="004A4E3A" w:rsidRDefault="00DD7E29" w:rsidP="00900F6D">
      <w:pPr>
        <w:tabs>
          <w:tab w:val="left" w:pos="2850"/>
        </w:tabs>
        <w:spacing w:line="360" w:lineRule="auto"/>
        <w:rPr>
          <w:rFonts w:cstheme="minorHAnsi"/>
          <w:sz w:val="24"/>
          <w:szCs w:val="24"/>
        </w:rPr>
      </w:pPr>
      <w:r w:rsidRPr="004A4E3A">
        <w:rPr>
          <w:rFonts w:cstheme="minorHAnsi"/>
          <w:sz w:val="24"/>
          <w:szCs w:val="24"/>
        </w:rPr>
        <w:t xml:space="preserve">Braun and Clarke’s (2006) six steps of thematic analysis were used to identify and </w:t>
      </w:r>
      <w:proofErr w:type="spellStart"/>
      <w:r w:rsidRPr="004A4E3A">
        <w:rPr>
          <w:rFonts w:cstheme="minorHAnsi"/>
          <w:sz w:val="24"/>
          <w:szCs w:val="24"/>
        </w:rPr>
        <w:t>analyze</w:t>
      </w:r>
      <w:proofErr w:type="spellEnd"/>
      <w:r w:rsidRPr="004A4E3A">
        <w:rPr>
          <w:rFonts w:cstheme="minorHAnsi"/>
          <w:sz w:val="24"/>
          <w:szCs w:val="24"/>
        </w:rPr>
        <w:t xml:space="preserve"> patterns</w:t>
      </w:r>
      <w:r w:rsidR="006660E0" w:rsidRPr="004A4E3A">
        <w:rPr>
          <w:rFonts w:cstheme="minorHAnsi"/>
          <w:sz w:val="24"/>
          <w:szCs w:val="24"/>
        </w:rPr>
        <w:t xml:space="preserve"> in the survey responses</w:t>
      </w:r>
      <w:r w:rsidR="005B796C" w:rsidRPr="004A4E3A">
        <w:rPr>
          <w:rFonts w:cstheme="minorHAnsi"/>
          <w:sz w:val="24"/>
          <w:szCs w:val="24"/>
        </w:rPr>
        <w:t xml:space="preserve"> as </w:t>
      </w:r>
      <w:r w:rsidR="006660E0" w:rsidRPr="004A4E3A">
        <w:rPr>
          <w:rFonts w:cstheme="minorHAnsi"/>
          <w:sz w:val="24"/>
          <w:szCs w:val="24"/>
        </w:rPr>
        <w:t>added to individual questions</w:t>
      </w:r>
      <w:r w:rsidR="005716F9" w:rsidRPr="004A4E3A">
        <w:rPr>
          <w:rFonts w:cstheme="minorHAnsi"/>
          <w:sz w:val="24"/>
          <w:szCs w:val="24"/>
        </w:rPr>
        <w:t>,</w:t>
      </w:r>
      <w:r w:rsidR="006660E0" w:rsidRPr="004A4E3A">
        <w:rPr>
          <w:rFonts w:cstheme="minorHAnsi"/>
          <w:sz w:val="24"/>
          <w:szCs w:val="24"/>
        </w:rPr>
        <w:t xml:space="preserve"> and in the Free Text sections</w:t>
      </w:r>
      <w:r w:rsidRPr="004A4E3A">
        <w:rPr>
          <w:rFonts w:cstheme="minorHAnsi"/>
          <w:sz w:val="24"/>
          <w:szCs w:val="24"/>
        </w:rPr>
        <w:t xml:space="preserve">. </w:t>
      </w:r>
      <w:r w:rsidR="006660E0" w:rsidRPr="004A4E3A">
        <w:rPr>
          <w:rFonts w:cstheme="minorHAnsi"/>
          <w:sz w:val="24"/>
          <w:szCs w:val="24"/>
        </w:rPr>
        <w:t xml:space="preserve"> </w:t>
      </w:r>
      <w:r w:rsidRPr="004A4E3A">
        <w:rPr>
          <w:rFonts w:cstheme="minorHAnsi"/>
          <w:sz w:val="24"/>
          <w:szCs w:val="24"/>
        </w:rPr>
        <w:t xml:space="preserve">The first step </w:t>
      </w:r>
      <w:r w:rsidR="006660E0" w:rsidRPr="004A4E3A">
        <w:rPr>
          <w:rFonts w:cstheme="minorHAnsi"/>
          <w:sz w:val="24"/>
          <w:szCs w:val="24"/>
        </w:rPr>
        <w:t xml:space="preserve">of thematic analysis </w:t>
      </w:r>
      <w:r w:rsidRPr="004A4E3A">
        <w:rPr>
          <w:rFonts w:cstheme="minorHAnsi"/>
          <w:sz w:val="24"/>
          <w:szCs w:val="24"/>
        </w:rPr>
        <w:t xml:space="preserve">is to become familiar with the data through repeated reading. The second generates initial codes that begin to show patterns. The third step is to search for ‘big’ themes in these patterns. The fourth step reviews and refines the themes. The fifth step gives a name to these themes. The sixth step </w:t>
      </w:r>
      <w:r w:rsidR="006660E0" w:rsidRPr="004A4E3A">
        <w:rPr>
          <w:rFonts w:cstheme="minorHAnsi"/>
          <w:sz w:val="24"/>
          <w:szCs w:val="24"/>
        </w:rPr>
        <w:t xml:space="preserve">offers the result of the analysis with </w:t>
      </w:r>
      <w:r w:rsidRPr="004A4E3A">
        <w:rPr>
          <w:rFonts w:cstheme="minorHAnsi"/>
          <w:sz w:val="24"/>
          <w:szCs w:val="24"/>
        </w:rPr>
        <w:t xml:space="preserve">excerpts </w:t>
      </w:r>
      <w:r w:rsidR="006660E0" w:rsidRPr="004A4E3A">
        <w:rPr>
          <w:rFonts w:cstheme="minorHAnsi"/>
          <w:sz w:val="24"/>
          <w:szCs w:val="24"/>
        </w:rPr>
        <w:t xml:space="preserve">from the text </w:t>
      </w:r>
      <w:r w:rsidRPr="004A4E3A">
        <w:rPr>
          <w:rFonts w:cstheme="minorHAnsi"/>
          <w:sz w:val="24"/>
          <w:szCs w:val="24"/>
        </w:rPr>
        <w:t xml:space="preserve">that provide </w:t>
      </w:r>
      <w:r w:rsidR="006660E0" w:rsidRPr="004A4E3A">
        <w:rPr>
          <w:rFonts w:cstheme="minorHAnsi"/>
          <w:sz w:val="24"/>
          <w:szCs w:val="24"/>
        </w:rPr>
        <w:t>illustration</w:t>
      </w:r>
      <w:r w:rsidRPr="004A4E3A">
        <w:rPr>
          <w:rFonts w:cstheme="minorHAnsi"/>
          <w:sz w:val="24"/>
          <w:szCs w:val="24"/>
        </w:rPr>
        <w:t xml:space="preserve">. </w:t>
      </w:r>
      <w:r w:rsidR="006660E0" w:rsidRPr="004A4E3A">
        <w:rPr>
          <w:rFonts w:cstheme="minorHAnsi"/>
          <w:sz w:val="24"/>
          <w:szCs w:val="24"/>
        </w:rPr>
        <w:t xml:space="preserve"> </w:t>
      </w:r>
      <w:r w:rsidR="00C44305" w:rsidRPr="004A4E3A">
        <w:rPr>
          <w:rFonts w:cstheme="minorHAnsi"/>
          <w:sz w:val="24"/>
          <w:szCs w:val="24"/>
        </w:rPr>
        <w:t>In addition</w:t>
      </w:r>
      <w:r w:rsidR="005B796C" w:rsidRPr="004A4E3A">
        <w:rPr>
          <w:rFonts w:cstheme="minorHAnsi"/>
          <w:sz w:val="24"/>
          <w:szCs w:val="24"/>
        </w:rPr>
        <w:t>,</w:t>
      </w:r>
      <w:r w:rsidR="00C44305" w:rsidRPr="004A4E3A">
        <w:rPr>
          <w:rFonts w:cstheme="minorHAnsi"/>
          <w:sz w:val="24"/>
          <w:szCs w:val="24"/>
        </w:rPr>
        <w:t xml:space="preserve"> ‘member checking’ was employed as a method of validating the </w:t>
      </w:r>
      <w:r w:rsidR="005716F9" w:rsidRPr="004A4E3A">
        <w:rPr>
          <w:rFonts w:cstheme="minorHAnsi"/>
          <w:sz w:val="24"/>
          <w:szCs w:val="24"/>
        </w:rPr>
        <w:t xml:space="preserve">survey </w:t>
      </w:r>
      <w:r w:rsidR="00C44305" w:rsidRPr="004A4E3A">
        <w:rPr>
          <w:rFonts w:cstheme="minorHAnsi"/>
          <w:sz w:val="24"/>
          <w:szCs w:val="24"/>
        </w:rPr>
        <w:t>results: ‘Member checking involves sharing results with participants to determine whether the themes of a qualitative study accurately represent their experiences’ (</w:t>
      </w:r>
      <w:proofErr w:type="spellStart"/>
      <w:r w:rsidR="00C44305" w:rsidRPr="004A4E3A">
        <w:rPr>
          <w:rFonts w:cstheme="minorHAnsi"/>
          <w:sz w:val="24"/>
          <w:szCs w:val="24"/>
        </w:rPr>
        <w:t>Anzur</w:t>
      </w:r>
      <w:proofErr w:type="spellEnd"/>
      <w:r w:rsidR="00C44305" w:rsidRPr="004A4E3A">
        <w:rPr>
          <w:rFonts w:cstheme="minorHAnsi"/>
          <w:sz w:val="24"/>
          <w:szCs w:val="24"/>
        </w:rPr>
        <w:t xml:space="preserve"> and Myers, 2020, p.6)</w:t>
      </w:r>
      <w:r w:rsidR="00F90341" w:rsidRPr="004A4E3A">
        <w:rPr>
          <w:rFonts w:cstheme="minorHAnsi"/>
          <w:sz w:val="24"/>
          <w:szCs w:val="24"/>
        </w:rPr>
        <w:t xml:space="preserve">. In this case, the results were shared with PAAR members and </w:t>
      </w:r>
      <w:r w:rsidR="005B796C" w:rsidRPr="004A4E3A">
        <w:rPr>
          <w:rFonts w:cstheme="minorHAnsi"/>
          <w:sz w:val="24"/>
          <w:szCs w:val="24"/>
        </w:rPr>
        <w:t xml:space="preserve">it was felt </w:t>
      </w:r>
      <w:r w:rsidR="00F90341" w:rsidRPr="004A4E3A">
        <w:rPr>
          <w:rFonts w:cstheme="minorHAnsi"/>
          <w:sz w:val="24"/>
          <w:szCs w:val="24"/>
        </w:rPr>
        <w:t xml:space="preserve">that </w:t>
      </w:r>
      <w:r w:rsidR="00C44305" w:rsidRPr="004A4E3A">
        <w:rPr>
          <w:rFonts w:cstheme="minorHAnsi"/>
          <w:sz w:val="24"/>
          <w:szCs w:val="24"/>
        </w:rPr>
        <w:t>the</w:t>
      </w:r>
      <w:r w:rsidR="005B796C" w:rsidRPr="004A4E3A">
        <w:rPr>
          <w:rFonts w:cstheme="minorHAnsi"/>
          <w:sz w:val="24"/>
          <w:szCs w:val="24"/>
        </w:rPr>
        <w:t>se</w:t>
      </w:r>
      <w:r w:rsidR="00C44305" w:rsidRPr="004A4E3A">
        <w:rPr>
          <w:rFonts w:cstheme="minorHAnsi"/>
          <w:sz w:val="24"/>
          <w:szCs w:val="24"/>
        </w:rPr>
        <w:t xml:space="preserve"> were </w:t>
      </w:r>
      <w:r w:rsidR="00F90341" w:rsidRPr="004A4E3A">
        <w:rPr>
          <w:rFonts w:cstheme="minorHAnsi"/>
          <w:sz w:val="24"/>
          <w:szCs w:val="24"/>
        </w:rPr>
        <w:t>reflective of their e</w:t>
      </w:r>
      <w:r w:rsidR="00C44305" w:rsidRPr="004A4E3A">
        <w:rPr>
          <w:rFonts w:cstheme="minorHAnsi"/>
          <w:sz w:val="24"/>
          <w:szCs w:val="24"/>
        </w:rPr>
        <w:t>xperiences and</w:t>
      </w:r>
      <w:r w:rsidR="00F90341" w:rsidRPr="004A4E3A">
        <w:rPr>
          <w:rFonts w:cstheme="minorHAnsi"/>
          <w:sz w:val="24"/>
          <w:szCs w:val="24"/>
        </w:rPr>
        <w:t xml:space="preserve"> the </w:t>
      </w:r>
      <w:r w:rsidR="00C44305" w:rsidRPr="004A4E3A">
        <w:rPr>
          <w:rFonts w:cstheme="minorHAnsi"/>
          <w:sz w:val="24"/>
          <w:szCs w:val="24"/>
        </w:rPr>
        <w:t>other parents and family members involved in child protection</w:t>
      </w:r>
      <w:r w:rsidR="00F90341" w:rsidRPr="004A4E3A">
        <w:rPr>
          <w:rFonts w:cstheme="minorHAnsi"/>
          <w:sz w:val="24"/>
          <w:szCs w:val="24"/>
        </w:rPr>
        <w:t xml:space="preserve"> with whom they were in contact</w:t>
      </w:r>
      <w:r w:rsidR="00C44305" w:rsidRPr="004A4E3A">
        <w:rPr>
          <w:rFonts w:cstheme="minorHAnsi"/>
          <w:sz w:val="24"/>
          <w:szCs w:val="24"/>
        </w:rPr>
        <w:t>.</w:t>
      </w:r>
    </w:p>
    <w:p w14:paraId="4D7F851E" w14:textId="77777777" w:rsidR="00004883" w:rsidRPr="004A4E3A" w:rsidRDefault="005B796C" w:rsidP="00900F6D">
      <w:pPr>
        <w:spacing w:line="360" w:lineRule="auto"/>
        <w:rPr>
          <w:rFonts w:cstheme="minorHAnsi"/>
          <w:sz w:val="24"/>
          <w:szCs w:val="24"/>
        </w:rPr>
      </w:pPr>
      <w:r w:rsidRPr="004A4E3A">
        <w:rPr>
          <w:rFonts w:cstheme="minorHAnsi"/>
          <w:sz w:val="24"/>
          <w:szCs w:val="24"/>
        </w:rPr>
        <w:t xml:space="preserve">Eleven </w:t>
      </w:r>
      <w:r w:rsidR="007034F9" w:rsidRPr="004A4E3A">
        <w:rPr>
          <w:rFonts w:cstheme="minorHAnsi"/>
          <w:sz w:val="24"/>
          <w:szCs w:val="24"/>
        </w:rPr>
        <w:t xml:space="preserve">themes emerged in the analysis of the survey results.  Six of these corresponded to </w:t>
      </w:r>
      <w:r w:rsidR="00C44305" w:rsidRPr="004A4E3A">
        <w:rPr>
          <w:rFonts w:cstheme="minorHAnsi"/>
          <w:sz w:val="24"/>
          <w:szCs w:val="24"/>
        </w:rPr>
        <w:t>themes identified in the existing literature</w:t>
      </w:r>
      <w:r w:rsidR="007034F9" w:rsidRPr="004A4E3A">
        <w:rPr>
          <w:rFonts w:cstheme="minorHAnsi"/>
          <w:sz w:val="24"/>
          <w:szCs w:val="24"/>
        </w:rPr>
        <w:t xml:space="preserve"> and these are presented first</w:t>
      </w:r>
      <w:r w:rsidR="00DE4DB4" w:rsidRPr="004A4E3A">
        <w:rPr>
          <w:rFonts w:cstheme="minorHAnsi"/>
          <w:sz w:val="24"/>
          <w:szCs w:val="24"/>
        </w:rPr>
        <w:t xml:space="preserve"> in order of </w:t>
      </w:r>
      <w:r w:rsidR="00DE4DB4" w:rsidRPr="004A4E3A">
        <w:rPr>
          <w:rFonts w:cstheme="minorHAnsi"/>
          <w:sz w:val="24"/>
          <w:szCs w:val="24"/>
        </w:rPr>
        <w:lastRenderedPageBreak/>
        <w:t xml:space="preserve">frequency of expression, </w:t>
      </w:r>
      <w:proofErr w:type="gramStart"/>
      <w:r w:rsidR="00DE4DB4" w:rsidRPr="004A4E3A">
        <w:rPr>
          <w:rFonts w:cstheme="minorHAnsi"/>
          <w:sz w:val="24"/>
          <w:szCs w:val="24"/>
        </w:rPr>
        <w:t>e.g.</w:t>
      </w:r>
      <w:proofErr w:type="gramEnd"/>
      <w:r w:rsidR="00DE4DB4" w:rsidRPr="004A4E3A">
        <w:rPr>
          <w:rFonts w:cstheme="minorHAnsi"/>
          <w:sz w:val="24"/>
          <w:szCs w:val="24"/>
        </w:rPr>
        <w:t xml:space="preserve"> the theme with the most instances throughout the survey responses was that of being ‘punished or harmed’</w:t>
      </w:r>
      <w:r w:rsidRPr="004A4E3A">
        <w:rPr>
          <w:rFonts w:cstheme="minorHAnsi"/>
          <w:sz w:val="24"/>
          <w:szCs w:val="24"/>
        </w:rPr>
        <w:t xml:space="preserve"> (o</w:t>
      </w:r>
      <w:r w:rsidR="00DE4DB4" w:rsidRPr="004A4E3A">
        <w:rPr>
          <w:rFonts w:cstheme="minorHAnsi"/>
          <w:sz w:val="24"/>
          <w:szCs w:val="24"/>
        </w:rPr>
        <w:t xml:space="preserve">n forty </w:t>
      </w:r>
      <w:r w:rsidR="007E79B2" w:rsidRPr="004A4E3A">
        <w:rPr>
          <w:rFonts w:cstheme="minorHAnsi"/>
          <w:sz w:val="24"/>
          <w:szCs w:val="24"/>
        </w:rPr>
        <w:t>occasions,</w:t>
      </w:r>
      <w:r w:rsidR="00DE4DB4" w:rsidRPr="004A4E3A">
        <w:rPr>
          <w:rFonts w:cstheme="minorHAnsi"/>
          <w:sz w:val="24"/>
          <w:szCs w:val="24"/>
        </w:rPr>
        <w:t xml:space="preserve"> </w:t>
      </w:r>
      <w:r w:rsidR="00F417AE" w:rsidRPr="004A4E3A">
        <w:rPr>
          <w:rFonts w:cstheme="minorHAnsi"/>
          <w:sz w:val="24"/>
          <w:szCs w:val="24"/>
        </w:rPr>
        <w:t xml:space="preserve">such a </w:t>
      </w:r>
      <w:r w:rsidR="00DE4DB4" w:rsidRPr="004A4E3A">
        <w:rPr>
          <w:rFonts w:cstheme="minorHAnsi"/>
          <w:sz w:val="24"/>
          <w:szCs w:val="24"/>
        </w:rPr>
        <w:t>feeling was expressed</w:t>
      </w:r>
      <w:r w:rsidRPr="004A4E3A">
        <w:rPr>
          <w:rFonts w:cstheme="minorHAnsi"/>
          <w:sz w:val="24"/>
          <w:szCs w:val="24"/>
        </w:rPr>
        <w:t>)</w:t>
      </w:r>
      <w:r w:rsidR="007034F9" w:rsidRPr="004A4E3A">
        <w:rPr>
          <w:rFonts w:cstheme="minorHAnsi"/>
          <w:sz w:val="24"/>
          <w:szCs w:val="24"/>
        </w:rPr>
        <w:t>.</w:t>
      </w:r>
      <w:r w:rsidR="00C44305" w:rsidRPr="004A4E3A">
        <w:rPr>
          <w:rFonts w:cstheme="minorHAnsi"/>
          <w:sz w:val="24"/>
          <w:szCs w:val="24"/>
        </w:rPr>
        <w:t xml:space="preserve"> </w:t>
      </w:r>
      <w:r w:rsidR="00F417AE" w:rsidRPr="004A4E3A">
        <w:rPr>
          <w:rFonts w:cstheme="minorHAnsi"/>
          <w:sz w:val="24"/>
          <w:szCs w:val="24"/>
        </w:rPr>
        <w:t>Comment has been kept to a minimum to allow these voices from child protection to be heard</w:t>
      </w:r>
      <w:r w:rsidR="00CB7CDC" w:rsidRPr="004A4E3A">
        <w:rPr>
          <w:rFonts w:cstheme="minorHAnsi"/>
          <w:sz w:val="24"/>
          <w:szCs w:val="24"/>
        </w:rPr>
        <w:t>, but also restricted to two per theme for reasons of space</w:t>
      </w:r>
      <w:r w:rsidR="00F417AE" w:rsidRPr="004A4E3A">
        <w:rPr>
          <w:rFonts w:cstheme="minorHAnsi"/>
          <w:sz w:val="24"/>
          <w:szCs w:val="24"/>
        </w:rPr>
        <w:t>.</w:t>
      </w:r>
    </w:p>
    <w:p w14:paraId="3022A88A" w14:textId="77777777" w:rsidR="00DE4DB4" w:rsidRPr="004A4E3A" w:rsidRDefault="00DE4DB4" w:rsidP="00900F6D">
      <w:pPr>
        <w:spacing w:line="360" w:lineRule="auto"/>
        <w:rPr>
          <w:rStyle w:val="Strong"/>
          <w:rFonts w:cstheme="minorHAnsi"/>
          <w:b w:val="0"/>
          <w:i/>
          <w:sz w:val="24"/>
          <w:szCs w:val="24"/>
        </w:rPr>
      </w:pPr>
      <w:r w:rsidRPr="004A4E3A">
        <w:rPr>
          <w:rStyle w:val="Strong"/>
          <w:rFonts w:cstheme="minorHAnsi"/>
          <w:b w:val="0"/>
          <w:i/>
          <w:sz w:val="24"/>
          <w:szCs w:val="24"/>
        </w:rPr>
        <w:t>Punished and Harmed</w:t>
      </w:r>
    </w:p>
    <w:p w14:paraId="3CA88B67" w14:textId="77777777" w:rsidR="00F417AE" w:rsidRPr="004A4E3A" w:rsidRDefault="00DE4DB4" w:rsidP="00900F6D">
      <w:pPr>
        <w:spacing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I was absolutely destroyed by it and I consider it an achievement that I did not actually kill myself. The only reason I did not is that I could not add bereavement to the huge suffering my girls were already living with because of the social worker. My girls are back with me </w:t>
      </w:r>
      <w:proofErr w:type="gramStart"/>
      <w:r w:rsidRPr="004A4E3A">
        <w:rPr>
          <w:rFonts w:eastAsia="Times New Roman" w:cstheme="minorHAnsi"/>
          <w:sz w:val="24"/>
          <w:szCs w:val="24"/>
          <w:lang w:eastAsia="en-GB"/>
        </w:rPr>
        <w:t>now</w:t>
      </w:r>
      <w:proofErr w:type="gramEnd"/>
      <w:r w:rsidRPr="004A4E3A">
        <w:rPr>
          <w:rFonts w:eastAsia="Times New Roman" w:cstheme="minorHAnsi"/>
          <w:sz w:val="24"/>
          <w:szCs w:val="24"/>
          <w:lang w:eastAsia="en-GB"/>
        </w:rPr>
        <w:t xml:space="preserve"> but we are all deeply scarred. At one terribly low point while we were apart I had a nervous breakdown because of the emotional stress (S</w:t>
      </w:r>
      <w:proofErr w:type="gramStart"/>
      <w:r w:rsidRPr="004A4E3A">
        <w:rPr>
          <w:rFonts w:eastAsia="Times New Roman" w:cstheme="minorHAnsi"/>
          <w:sz w:val="24"/>
          <w:szCs w:val="24"/>
          <w:lang w:eastAsia="en-GB"/>
        </w:rPr>
        <w:t>1.FT</w:t>
      </w:r>
      <w:proofErr w:type="gramEnd"/>
      <w:r w:rsidRPr="004A4E3A">
        <w:rPr>
          <w:rFonts w:eastAsia="Times New Roman" w:cstheme="minorHAnsi"/>
          <w:sz w:val="24"/>
          <w:szCs w:val="24"/>
          <w:lang w:eastAsia="en-GB"/>
        </w:rPr>
        <w:t>90</w:t>
      </w:r>
      <w:r w:rsidR="007E79B2" w:rsidRPr="004A4E3A">
        <w:rPr>
          <w:rStyle w:val="FootnoteReference"/>
          <w:rFonts w:eastAsia="Times New Roman" w:cstheme="minorHAnsi"/>
          <w:sz w:val="24"/>
          <w:szCs w:val="24"/>
          <w:lang w:eastAsia="en-GB"/>
        </w:rPr>
        <w:footnoteReference w:id="1"/>
      </w:r>
      <w:r w:rsidRPr="004A4E3A">
        <w:rPr>
          <w:rFonts w:eastAsia="Times New Roman" w:cstheme="minorHAnsi"/>
          <w:sz w:val="24"/>
          <w:szCs w:val="24"/>
          <w:lang w:eastAsia="en-GB"/>
        </w:rPr>
        <w:t>)</w:t>
      </w:r>
      <w:r w:rsidR="00AD302E" w:rsidRPr="004A4E3A">
        <w:rPr>
          <w:rFonts w:eastAsia="Times New Roman" w:cstheme="minorHAnsi"/>
          <w:sz w:val="24"/>
          <w:szCs w:val="24"/>
          <w:lang w:eastAsia="en-GB"/>
        </w:rPr>
        <w:t xml:space="preserve">. </w:t>
      </w:r>
    </w:p>
    <w:p w14:paraId="28F8BD05" w14:textId="77777777" w:rsidR="00AD302E" w:rsidRPr="004A4E3A" w:rsidRDefault="00AD302E"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A second contribution spoke directly (physical) harm their child:</w:t>
      </w:r>
    </w:p>
    <w:p w14:paraId="6978310C" w14:textId="77777777" w:rsidR="00DE4DB4" w:rsidRPr="004A4E3A" w:rsidRDefault="00DE4DB4" w:rsidP="00900F6D">
      <w:pPr>
        <w:spacing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My child was left with tooth decay from 2002 to 2005 with tooth decay - aged 5 my child had 8 teeth extracted </w:t>
      </w:r>
      <w:proofErr w:type="gramStart"/>
      <w:r w:rsidRPr="004A4E3A">
        <w:rPr>
          <w:rFonts w:eastAsia="Times New Roman" w:cstheme="minorHAnsi"/>
          <w:sz w:val="24"/>
          <w:szCs w:val="24"/>
          <w:lang w:eastAsia="en-GB"/>
        </w:rPr>
        <w:t>From</w:t>
      </w:r>
      <w:proofErr w:type="gramEnd"/>
      <w:r w:rsidRPr="004A4E3A">
        <w:rPr>
          <w:rFonts w:eastAsia="Times New Roman" w:cstheme="minorHAnsi"/>
          <w:sz w:val="24"/>
          <w:szCs w:val="24"/>
          <w:lang w:eastAsia="en-GB"/>
        </w:rPr>
        <w:t xml:space="preserve"> 2007 to 2010 we raised concern about child's teeth - A's teeth were "dirty, rotten, pitted and chipped and black stumps". 2010 we asked the Family Court for a specific order that child receive dental treatment. 2011 child received dental treatment to 16 teeth including extraction of both primary and adult teeth (S</w:t>
      </w:r>
      <w:proofErr w:type="gramStart"/>
      <w:r w:rsidRPr="004A4E3A">
        <w:rPr>
          <w:rFonts w:eastAsia="Times New Roman" w:cstheme="minorHAnsi"/>
          <w:sz w:val="24"/>
          <w:szCs w:val="24"/>
          <w:lang w:eastAsia="en-GB"/>
        </w:rPr>
        <w:t>4.F</w:t>
      </w:r>
      <w:r w:rsidR="007E79B2" w:rsidRPr="004A4E3A">
        <w:rPr>
          <w:rFonts w:eastAsia="Times New Roman" w:cstheme="minorHAnsi"/>
          <w:sz w:val="24"/>
          <w:szCs w:val="24"/>
          <w:lang w:eastAsia="en-GB"/>
        </w:rPr>
        <w:t>T</w:t>
      </w:r>
      <w:proofErr w:type="gramEnd"/>
      <w:r w:rsidRPr="004A4E3A">
        <w:rPr>
          <w:rFonts w:eastAsia="Times New Roman" w:cstheme="minorHAnsi"/>
          <w:sz w:val="24"/>
          <w:szCs w:val="24"/>
          <w:lang w:eastAsia="en-GB"/>
        </w:rPr>
        <w:t>39)</w:t>
      </w:r>
      <w:r w:rsidR="00AD302E" w:rsidRPr="004A4E3A">
        <w:rPr>
          <w:rFonts w:eastAsia="Times New Roman" w:cstheme="minorHAnsi"/>
          <w:sz w:val="24"/>
          <w:szCs w:val="24"/>
          <w:lang w:eastAsia="en-GB"/>
        </w:rPr>
        <w:t>.</w:t>
      </w:r>
    </w:p>
    <w:p w14:paraId="42FE7718" w14:textId="77777777" w:rsidR="00C44305" w:rsidRPr="004A4E3A" w:rsidRDefault="00DE4DB4" w:rsidP="00900F6D">
      <w:pPr>
        <w:tabs>
          <w:tab w:val="left" w:pos="2850"/>
        </w:tabs>
        <w:spacing w:line="360" w:lineRule="auto"/>
        <w:rPr>
          <w:rFonts w:cstheme="minorHAnsi"/>
          <w:sz w:val="24"/>
          <w:szCs w:val="24"/>
        </w:rPr>
      </w:pPr>
      <w:r w:rsidRPr="004A4E3A">
        <w:rPr>
          <w:rFonts w:cstheme="minorHAnsi"/>
          <w:sz w:val="24"/>
          <w:szCs w:val="24"/>
        </w:rPr>
        <w:t>In thirty</w:t>
      </w:r>
      <w:r w:rsidR="00BD4DEB" w:rsidRPr="004A4E3A">
        <w:rPr>
          <w:rFonts w:cstheme="minorHAnsi"/>
          <w:sz w:val="24"/>
          <w:szCs w:val="24"/>
        </w:rPr>
        <w:t>-</w:t>
      </w:r>
      <w:r w:rsidRPr="004A4E3A">
        <w:rPr>
          <w:rFonts w:cstheme="minorHAnsi"/>
          <w:sz w:val="24"/>
          <w:szCs w:val="24"/>
        </w:rPr>
        <w:t>four instances there were expressions of anger and conflict (though the latter is an implicit thread throughout the survey).</w:t>
      </w:r>
    </w:p>
    <w:p w14:paraId="372BB67A" w14:textId="77777777" w:rsidR="00DE4DB4" w:rsidRPr="004A4E3A" w:rsidRDefault="00DE4DB4" w:rsidP="00900F6D">
      <w:pPr>
        <w:spacing w:line="360" w:lineRule="auto"/>
        <w:rPr>
          <w:rStyle w:val="Strong"/>
          <w:rFonts w:cstheme="minorHAnsi"/>
          <w:b w:val="0"/>
          <w:i/>
          <w:sz w:val="24"/>
          <w:szCs w:val="24"/>
        </w:rPr>
      </w:pPr>
      <w:r w:rsidRPr="004A4E3A">
        <w:rPr>
          <w:rStyle w:val="Strong"/>
          <w:rFonts w:cstheme="minorHAnsi"/>
          <w:b w:val="0"/>
          <w:i/>
          <w:sz w:val="24"/>
          <w:szCs w:val="24"/>
        </w:rPr>
        <w:t>Anger and Conflict, Hostility and Cynicism</w:t>
      </w:r>
    </w:p>
    <w:p w14:paraId="2304293C" w14:textId="77777777" w:rsidR="00DE4DB4" w:rsidRPr="004A4E3A" w:rsidRDefault="00DE4DB4"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Value judgements and references to outdated theories with the application of the social services handbook rhetoric, only added to the levels of persecution felt. Fabricated and cut and pasted false reporting and blatant lies has totally ruined my life and because no one within LA SS</w:t>
      </w:r>
      <w:r w:rsidR="00753EFA" w:rsidRPr="004A4E3A">
        <w:rPr>
          <w:rFonts w:eastAsia="Times New Roman" w:cstheme="minorHAnsi"/>
          <w:sz w:val="24"/>
          <w:szCs w:val="24"/>
          <w:lang w:eastAsia="en-GB"/>
        </w:rPr>
        <w:t>,</w:t>
      </w:r>
      <w:r w:rsidRPr="004A4E3A">
        <w:rPr>
          <w:rFonts w:eastAsia="Times New Roman" w:cstheme="minorHAnsi"/>
          <w:sz w:val="24"/>
          <w:szCs w:val="24"/>
          <w:lang w:eastAsia="en-GB"/>
        </w:rPr>
        <w:t xml:space="preserve"> SSSC would allow complaints to be rectified and corrected, I have been left feeling like a child abuser and have missed out on a right to private life and family for 21 y</w:t>
      </w:r>
      <w:r w:rsidR="00753EFA" w:rsidRPr="004A4E3A">
        <w:rPr>
          <w:rFonts w:eastAsia="Times New Roman" w:cstheme="minorHAnsi"/>
          <w:sz w:val="24"/>
          <w:szCs w:val="24"/>
          <w:lang w:eastAsia="en-GB"/>
        </w:rPr>
        <w:t>ea</w:t>
      </w:r>
      <w:r w:rsidRPr="004A4E3A">
        <w:rPr>
          <w:rFonts w:eastAsia="Times New Roman" w:cstheme="minorHAnsi"/>
          <w:sz w:val="24"/>
          <w:szCs w:val="24"/>
          <w:lang w:eastAsia="en-GB"/>
        </w:rPr>
        <w:t>rs (S</w:t>
      </w:r>
      <w:proofErr w:type="gramStart"/>
      <w:r w:rsidRPr="004A4E3A">
        <w:rPr>
          <w:rFonts w:eastAsia="Times New Roman" w:cstheme="minorHAnsi"/>
          <w:sz w:val="24"/>
          <w:szCs w:val="24"/>
          <w:lang w:eastAsia="en-GB"/>
        </w:rPr>
        <w:t>1.FT</w:t>
      </w:r>
      <w:proofErr w:type="gramEnd"/>
      <w:r w:rsidRPr="004A4E3A">
        <w:rPr>
          <w:rFonts w:eastAsia="Times New Roman" w:cstheme="minorHAnsi"/>
          <w:sz w:val="24"/>
          <w:szCs w:val="24"/>
          <w:lang w:eastAsia="en-GB"/>
        </w:rPr>
        <w:t>60)</w:t>
      </w:r>
      <w:r w:rsidR="00753EFA" w:rsidRPr="004A4E3A">
        <w:rPr>
          <w:rFonts w:eastAsia="Times New Roman" w:cstheme="minorHAnsi"/>
          <w:sz w:val="24"/>
          <w:szCs w:val="24"/>
          <w:lang w:eastAsia="en-GB"/>
        </w:rPr>
        <w:t>.</w:t>
      </w:r>
    </w:p>
    <w:p w14:paraId="71AE9E23" w14:textId="77777777" w:rsidR="00D84C9C" w:rsidRPr="004A4E3A" w:rsidRDefault="00D84C9C" w:rsidP="00900F6D">
      <w:pPr>
        <w:spacing w:after="0" w:line="360" w:lineRule="auto"/>
        <w:ind w:left="720"/>
        <w:rPr>
          <w:rFonts w:eastAsia="Times New Roman" w:cstheme="minorHAnsi"/>
          <w:sz w:val="24"/>
          <w:szCs w:val="24"/>
          <w:lang w:eastAsia="en-GB"/>
        </w:rPr>
      </w:pPr>
    </w:p>
    <w:p w14:paraId="52F59F86" w14:textId="77777777" w:rsidR="00DE4DB4" w:rsidRPr="004A4E3A" w:rsidRDefault="00AB0E73"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w:t>
      </w:r>
      <w:r w:rsidR="00DE4DB4" w:rsidRPr="004A4E3A">
        <w:rPr>
          <w:rFonts w:eastAsia="Times New Roman" w:cstheme="minorHAnsi"/>
          <w:sz w:val="24"/>
          <w:szCs w:val="24"/>
          <w:lang w:eastAsia="en-GB"/>
        </w:rPr>
        <w:t xml:space="preserve">lies in reports are taken as facts even when proven, if </w:t>
      </w:r>
      <w:proofErr w:type="gramStart"/>
      <w:r w:rsidR="00DE4DB4" w:rsidRPr="004A4E3A">
        <w:rPr>
          <w:rFonts w:eastAsia="Times New Roman" w:cstheme="minorHAnsi"/>
          <w:sz w:val="24"/>
          <w:szCs w:val="24"/>
          <w:lang w:eastAsia="en-GB"/>
        </w:rPr>
        <w:t>can't</w:t>
      </w:r>
      <w:proofErr w:type="gramEnd"/>
      <w:r w:rsidR="00DE4DB4" w:rsidRPr="004A4E3A">
        <w:rPr>
          <w:rFonts w:eastAsia="Times New Roman" w:cstheme="minorHAnsi"/>
          <w:sz w:val="24"/>
          <w:szCs w:val="24"/>
          <w:lang w:eastAsia="en-GB"/>
        </w:rPr>
        <w:t xml:space="preserve"> prove one allegation then s</w:t>
      </w:r>
      <w:r w:rsidR="00F417AE" w:rsidRPr="004A4E3A">
        <w:rPr>
          <w:rFonts w:eastAsia="Times New Roman" w:cstheme="minorHAnsi"/>
          <w:sz w:val="24"/>
          <w:szCs w:val="24"/>
          <w:lang w:eastAsia="en-GB"/>
        </w:rPr>
        <w:t xml:space="preserve">ocial </w:t>
      </w:r>
      <w:r w:rsidR="00DE4DB4" w:rsidRPr="004A4E3A">
        <w:rPr>
          <w:rFonts w:eastAsia="Times New Roman" w:cstheme="minorHAnsi"/>
          <w:sz w:val="24"/>
          <w:szCs w:val="24"/>
          <w:lang w:eastAsia="en-GB"/>
        </w:rPr>
        <w:t>s</w:t>
      </w:r>
      <w:r w:rsidR="00F417AE" w:rsidRPr="004A4E3A">
        <w:rPr>
          <w:rFonts w:eastAsia="Times New Roman" w:cstheme="minorHAnsi"/>
          <w:sz w:val="24"/>
          <w:szCs w:val="24"/>
          <w:lang w:eastAsia="en-GB"/>
        </w:rPr>
        <w:t>ervices</w:t>
      </w:r>
      <w:r w:rsidR="00DE4DB4" w:rsidRPr="004A4E3A">
        <w:rPr>
          <w:rFonts w:eastAsia="Times New Roman" w:cstheme="minorHAnsi"/>
          <w:sz w:val="24"/>
          <w:szCs w:val="24"/>
          <w:lang w:eastAsia="en-GB"/>
        </w:rPr>
        <w:t xml:space="preserve"> change allegations throughout proceedings, s</w:t>
      </w:r>
      <w:r w:rsidR="00F417AE" w:rsidRPr="004A4E3A">
        <w:rPr>
          <w:rFonts w:eastAsia="Times New Roman" w:cstheme="minorHAnsi"/>
          <w:sz w:val="24"/>
          <w:szCs w:val="24"/>
          <w:lang w:eastAsia="en-GB"/>
        </w:rPr>
        <w:t xml:space="preserve">ocial </w:t>
      </w:r>
      <w:r w:rsidR="00DE4DB4" w:rsidRPr="004A4E3A">
        <w:rPr>
          <w:rFonts w:eastAsia="Times New Roman" w:cstheme="minorHAnsi"/>
          <w:sz w:val="24"/>
          <w:szCs w:val="24"/>
          <w:lang w:eastAsia="en-GB"/>
        </w:rPr>
        <w:t>s</w:t>
      </w:r>
      <w:r w:rsidR="00F417AE" w:rsidRPr="004A4E3A">
        <w:rPr>
          <w:rFonts w:eastAsia="Times New Roman" w:cstheme="minorHAnsi"/>
          <w:sz w:val="24"/>
          <w:szCs w:val="24"/>
          <w:lang w:eastAsia="en-GB"/>
        </w:rPr>
        <w:t>ervices</w:t>
      </w:r>
      <w:r w:rsidR="00DE4DB4" w:rsidRPr="004A4E3A">
        <w:rPr>
          <w:rFonts w:eastAsia="Times New Roman" w:cstheme="minorHAnsi"/>
          <w:sz w:val="24"/>
          <w:szCs w:val="24"/>
          <w:lang w:eastAsia="en-GB"/>
        </w:rPr>
        <w:t xml:space="preserve"> ignore complaints under guise of can't investigate whilst in court despite proof of lies, children are encouraged into giving negative answers to questions that are misleading in order to be used against parents and often ignored when they say they want to come home. S</w:t>
      </w:r>
      <w:r w:rsidR="00F417AE" w:rsidRPr="004A4E3A">
        <w:rPr>
          <w:rFonts w:eastAsia="Times New Roman" w:cstheme="minorHAnsi"/>
          <w:sz w:val="24"/>
          <w:szCs w:val="24"/>
          <w:lang w:eastAsia="en-GB"/>
        </w:rPr>
        <w:t xml:space="preserve">ocial </w:t>
      </w:r>
      <w:r w:rsidR="00DE4DB4" w:rsidRPr="004A4E3A">
        <w:rPr>
          <w:rFonts w:eastAsia="Times New Roman" w:cstheme="minorHAnsi"/>
          <w:sz w:val="24"/>
          <w:szCs w:val="24"/>
          <w:lang w:eastAsia="en-GB"/>
        </w:rPr>
        <w:t>w</w:t>
      </w:r>
      <w:r w:rsidR="00F417AE" w:rsidRPr="004A4E3A">
        <w:rPr>
          <w:rFonts w:eastAsia="Times New Roman" w:cstheme="minorHAnsi"/>
          <w:sz w:val="24"/>
          <w:szCs w:val="24"/>
          <w:lang w:eastAsia="en-GB"/>
        </w:rPr>
        <w:t>ork</w:t>
      </w:r>
      <w:r w:rsidR="00DE4DB4" w:rsidRPr="004A4E3A">
        <w:rPr>
          <w:rFonts w:eastAsia="Times New Roman" w:cstheme="minorHAnsi"/>
          <w:sz w:val="24"/>
          <w:szCs w:val="24"/>
          <w:lang w:eastAsia="en-GB"/>
        </w:rPr>
        <w:t xml:space="preserve"> should be honest and truthful not biased and not work with </w:t>
      </w:r>
      <w:proofErr w:type="spellStart"/>
      <w:r w:rsidR="00DE4DB4" w:rsidRPr="004A4E3A">
        <w:rPr>
          <w:rFonts w:eastAsia="Times New Roman" w:cstheme="minorHAnsi"/>
          <w:sz w:val="24"/>
          <w:szCs w:val="24"/>
          <w:lang w:eastAsia="en-GB"/>
        </w:rPr>
        <w:t>preset</w:t>
      </w:r>
      <w:proofErr w:type="spellEnd"/>
      <w:r w:rsidR="00DE4DB4" w:rsidRPr="004A4E3A">
        <w:rPr>
          <w:rFonts w:eastAsia="Times New Roman" w:cstheme="minorHAnsi"/>
          <w:sz w:val="24"/>
          <w:szCs w:val="24"/>
          <w:lang w:eastAsia="en-GB"/>
        </w:rPr>
        <w:t xml:space="preserve"> agendas. Contact with S</w:t>
      </w:r>
      <w:r w:rsidR="00F417AE" w:rsidRPr="004A4E3A">
        <w:rPr>
          <w:rFonts w:eastAsia="Times New Roman" w:cstheme="minorHAnsi"/>
          <w:sz w:val="24"/>
          <w:szCs w:val="24"/>
          <w:lang w:eastAsia="en-GB"/>
        </w:rPr>
        <w:t xml:space="preserve">ocial </w:t>
      </w:r>
      <w:r w:rsidR="00DE4DB4" w:rsidRPr="004A4E3A">
        <w:rPr>
          <w:rFonts w:eastAsia="Times New Roman" w:cstheme="minorHAnsi"/>
          <w:sz w:val="24"/>
          <w:szCs w:val="24"/>
          <w:lang w:eastAsia="en-GB"/>
        </w:rPr>
        <w:t>w</w:t>
      </w:r>
      <w:r w:rsidR="00F417AE" w:rsidRPr="004A4E3A">
        <w:rPr>
          <w:rFonts w:eastAsia="Times New Roman" w:cstheme="minorHAnsi"/>
          <w:sz w:val="24"/>
          <w:szCs w:val="24"/>
          <w:lang w:eastAsia="en-GB"/>
        </w:rPr>
        <w:t>ork</w:t>
      </w:r>
      <w:r w:rsidR="00DE4DB4" w:rsidRPr="004A4E3A">
        <w:rPr>
          <w:rFonts w:eastAsia="Times New Roman" w:cstheme="minorHAnsi"/>
          <w:sz w:val="24"/>
          <w:szCs w:val="24"/>
          <w:lang w:eastAsia="en-GB"/>
        </w:rPr>
        <w:t xml:space="preserve"> should be recorded fully for both part</w:t>
      </w:r>
      <w:r w:rsidR="00BD4DEB" w:rsidRPr="004A4E3A">
        <w:rPr>
          <w:rFonts w:eastAsia="Times New Roman" w:cstheme="minorHAnsi"/>
          <w:sz w:val="24"/>
          <w:szCs w:val="24"/>
          <w:lang w:eastAsia="en-GB"/>
        </w:rPr>
        <w:t>y’s</w:t>
      </w:r>
      <w:r w:rsidR="00DE4DB4" w:rsidRPr="004A4E3A">
        <w:rPr>
          <w:rFonts w:eastAsia="Times New Roman" w:cstheme="minorHAnsi"/>
          <w:sz w:val="24"/>
          <w:szCs w:val="24"/>
          <w:lang w:eastAsia="en-GB"/>
        </w:rPr>
        <w:t xml:space="preserve"> protection as the inherent dishonesty from most s</w:t>
      </w:r>
      <w:r w:rsidR="00F417AE" w:rsidRPr="004A4E3A">
        <w:rPr>
          <w:rFonts w:eastAsia="Times New Roman" w:cstheme="minorHAnsi"/>
          <w:sz w:val="24"/>
          <w:szCs w:val="24"/>
          <w:lang w:eastAsia="en-GB"/>
        </w:rPr>
        <w:t xml:space="preserve">ocial </w:t>
      </w:r>
      <w:r w:rsidR="00DE4DB4" w:rsidRPr="004A4E3A">
        <w:rPr>
          <w:rFonts w:eastAsia="Times New Roman" w:cstheme="minorHAnsi"/>
          <w:sz w:val="24"/>
          <w:szCs w:val="24"/>
          <w:lang w:eastAsia="en-GB"/>
        </w:rPr>
        <w:t>w</w:t>
      </w:r>
      <w:r w:rsidR="00F417AE" w:rsidRPr="004A4E3A">
        <w:rPr>
          <w:rFonts w:eastAsia="Times New Roman" w:cstheme="minorHAnsi"/>
          <w:sz w:val="24"/>
          <w:szCs w:val="24"/>
          <w:lang w:eastAsia="en-GB"/>
        </w:rPr>
        <w:t>ork</w:t>
      </w:r>
      <w:r w:rsidR="00DE4DB4" w:rsidRPr="004A4E3A">
        <w:rPr>
          <w:rFonts w:eastAsia="Times New Roman" w:cstheme="minorHAnsi"/>
          <w:sz w:val="24"/>
          <w:szCs w:val="24"/>
          <w:lang w:eastAsia="en-GB"/>
        </w:rPr>
        <w:t xml:space="preserve"> in my experience is disgusting</w:t>
      </w:r>
      <w:r w:rsidR="00F417AE" w:rsidRPr="004A4E3A">
        <w:rPr>
          <w:rFonts w:eastAsia="Times New Roman" w:cstheme="minorHAnsi"/>
          <w:sz w:val="24"/>
          <w:szCs w:val="24"/>
          <w:lang w:eastAsia="en-GB"/>
        </w:rPr>
        <w:t>… (</w:t>
      </w:r>
      <w:r w:rsidR="007B638D" w:rsidRPr="004A4E3A">
        <w:rPr>
          <w:rFonts w:eastAsia="Times New Roman" w:cstheme="minorHAnsi"/>
          <w:sz w:val="24"/>
          <w:szCs w:val="24"/>
          <w:lang w:eastAsia="en-GB"/>
        </w:rPr>
        <w:t>S</w:t>
      </w:r>
      <w:proofErr w:type="gramStart"/>
      <w:r w:rsidR="00F417AE" w:rsidRPr="004A4E3A">
        <w:rPr>
          <w:rFonts w:eastAsia="Times New Roman" w:cstheme="minorHAnsi"/>
          <w:sz w:val="24"/>
          <w:szCs w:val="24"/>
          <w:lang w:eastAsia="en-GB"/>
        </w:rPr>
        <w:t>4.FT</w:t>
      </w:r>
      <w:proofErr w:type="gramEnd"/>
      <w:r w:rsidR="00F417AE" w:rsidRPr="004A4E3A">
        <w:rPr>
          <w:rFonts w:eastAsia="Times New Roman" w:cstheme="minorHAnsi"/>
          <w:sz w:val="24"/>
          <w:szCs w:val="24"/>
          <w:lang w:eastAsia="en-GB"/>
        </w:rPr>
        <w:t>23)</w:t>
      </w:r>
      <w:r w:rsidR="00DE4DB4" w:rsidRPr="004A4E3A">
        <w:rPr>
          <w:rFonts w:eastAsia="Times New Roman" w:cstheme="minorHAnsi"/>
          <w:sz w:val="24"/>
          <w:szCs w:val="24"/>
          <w:lang w:eastAsia="en-GB"/>
        </w:rPr>
        <w:t xml:space="preserve">. </w:t>
      </w:r>
    </w:p>
    <w:p w14:paraId="33F5A66E" w14:textId="77777777" w:rsidR="00900F6D" w:rsidRDefault="00900F6D" w:rsidP="00900F6D">
      <w:pPr>
        <w:spacing w:after="0" w:line="360" w:lineRule="auto"/>
        <w:rPr>
          <w:rFonts w:cstheme="minorHAnsi"/>
          <w:sz w:val="24"/>
          <w:szCs w:val="24"/>
        </w:rPr>
      </w:pPr>
    </w:p>
    <w:p w14:paraId="71FEA020" w14:textId="77777777" w:rsidR="00F417AE" w:rsidRPr="004A4E3A" w:rsidRDefault="00DE4DB4" w:rsidP="00900F6D">
      <w:pPr>
        <w:spacing w:after="0" w:line="360" w:lineRule="auto"/>
        <w:rPr>
          <w:rFonts w:cstheme="minorHAnsi"/>
          <w:sz w:val="24"/>
          <w:szCs w:val="24"/>
        </w:rPr>
      </w:pPr>
      <w:r w:rsidRPr="004A4E3A">
        <w:rPr>
          <w:rFonts w:cstheme="minorHAnsi"/>
          <w:sz w:val="24"/>
          <w:szCs w:val="24"/>
        </w:rPr>
        <w:t xml:space="preserve">Anger and conflict shaded into hostility and cynicism in some cases:  </w:t>
      </w:r>
    </w:p>
    <w:p w14:paraId="5051E77B" w14:textId="77777777" w:rsidR="00753EFA" w:rsidRPr="004A4E3A" w:rsidRDefault="00753EFA"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It had nothing to do with child protection, </w:t>
      </w:r>
      <w:proofErr w:type="gramStart"/>
      <w:r w:rsidRPr="004A4E3A">
        <w:rPr>
          <w:rFonts w:eastAsia="Times New Roman" w:cstheme="minorHAnsi"/>
          <w:sz w:val="24"/>
          <w:szCs w:val="24"/>
          <w:lang w:eastAsia="en-GB"/>
        </w:rPr>
        <w:t>it’s</w:t>
      </w:r>
      <w:proofErr w:type="gramEnd"/>
      <w:r w:rsidRPr="004A4E3A">
        <w:rPr>
          <w:rFonts w:eastAsia="Times New Roman" w:cstheme="minorHAnsi"/>
          <w:sz w:val="24"/>
          <w:szCs w:val="24"/>
          <w:lang w:eastAsia="en-GB"/>
        </w:rPr>
        <w:t xml:space="preserve"> all about them. everything they wrote was utter rubbish, made up crap because they know nothing is recorded, it might be in black or white it might on certain occasions even signed but you can’t complain, god forbid if you do all they do is even expand the lies they tell about you to make sure you never ever dare to complain ever again (S</w:t>
      </w:r>
      <w:proofErr w:type="gramStart"/>
      <w:r w:rsidRPr="004A4E3A">
        <w:rPr>
          <w:rFonts w:eastAsia="Times New Roman" w:cstheme="minorHAnsi"/>
          <w:sz w:val="24"/>
          <w:szCs w:val="24"/>
          <w:lang w:eastAsia="en-GB"/>
        </w:rPr>
        <w:t>1.FT</w:t>
      </w:r>
      <w:proofErr w:type="gramEnd"/>
      <w:r w:rsidRPr="004A4E3A">
        <w:rPr>
          <w:rFonts w:eastAsia="Times New Roman" w:cstheme="minorHAnsi"/>
          <w:sz w:val="24"/>
          <w:szCs w:val="24"/>
          <w:lang w:eastAsia="en-GB"/>
        </w:rPr>
        <w:t>48).</w:t>
      </w:r>
    </w:p>
    <w:p w14:paraId="712A3D43" w14:textId="77777777" w:rsidR="00DE4DB4" w:rsidRPr="004A4E3A" w:rsidRDefault="00DE4DB4" w:rsidP="00900F6D">
      <w:pPr>
        <w:spacing w:before="100" w:beforeAutospacing="1" w:after="100" w:afterAutospacing="1" w:line="360" w:lineRule="auto"/>
        <w:outlineLvl w:val="1"/>
        <w:rPr>
          <w:rFonts w:eastAsia="Times New Roman" w:cstheme="minorHAnsi"/>
          <w:sz w:val="24"/>
          <w:szCs w:val="24"/>
          <w:lang w:eastAsia="en-GB"/>
        </w:rPr>
      </w:pPr>
      <w:r w:rsidRPr="004A4E3A">
        <w:rPr>
          <w:rFonts w:eastAsia="Times New Roman" w:cstheme="minorHAnsi"/>
          <w:sz w:val="24"/>
          <w:szCs w:val="24"/>
          <w:lang w:eastAsia="en-GB"/>
        </w:rPr>
        <w:t>In twenty</w:t>
      </w:r>
      <w:r w:rsidR="00BD4DEB" w:rsidRPr="004A4E3A">
        <w:rPr>
          <w:rFonts w:eastAsia="Times New Roman" w:cstheme="minorHAnsi"/>
          <w:sz w:val="24"/>
          <w:szCs w:val="24"/>
          <w:lang w:eastAsia="en-GB"/>
        </w:rPr>
        <w:t>-</w:t>
      </w:r>
      <w:r w:rsidRPr="004A4E3A">
        <w:rPr>
          <w:rFonts w:eastAsia="Times New Roman" w:cstheme="minorHAnsi"/>
          <w:sz w:val="24"/>
          <w:szCs w:val="24"/>
          <w:lang w:eastAsia="en-GB"/>
        </w:rPr>
        <w:t>nine contributions</w:t>
      </w:r>
      <w:r w:rsidR="004A4E3A">
        <w:rPr>
          <w:rFonts w:eastAsia="Times New Roman" w:cstheme="minorHAnsi"/>
          <w:sz w:val="24"/>
          <w:szCs w:val="24"/>
          <w:lang w:eastAsia="en-GB"/>
        </w:rPr>
        <w:t>,</w:t>
      </w:r>
      <w:r w:rsidRPr="004A4E3A">
        <w:rPr>
          <w:rFonts w:eastAsia="Times New Roman" w:cstheme="minorHAnsi"/>
          <w:sz w:val="24"/>
          <w:szCs w:val="24"/>
          <w:lang w:eastAsia="en-GB"/>
        </w:rPr>
        <w:t xml:space="preserve"> feelings of lack of justice (‘unfair’) were evident.  </w:t>
      </w:r>
    </w:p>
    <w:p w14:paraId="7C7D1C89" w14:textId="77777777" w:rsidR="00DE4DB4" w:rsidRPr="004A4E3A" w:rsidRDefault="00DE4DB4" w:rsidP="00900F6D">
      <w:pPr>
        <w:spacing w:after="0" w:line="360" w:lineRule="auto"/>
        <w:rPr>
          <w:rFonts w:eastAsia="Times New Roman" w:cstheme="minorHAnsi"/>
          <w:i/>
          <w:sz w:val="24"/>
          <w:szCs w:val="24"/>
          <w:lang w:eastAsia="en-GB"/>
        </w:rPr>
      </w:pPr>
      <w:r w:rsidRPr="004A4E3A">
        <w:rPr>
          <w:rFonts w:eastAsia="Times New Roman" w:cstheme="minorHAnsi"/>
          <w:i/>
          <w:sz w:val="24"/>
          <w:szCs w:val="24"/>
          <w:lang w:eastAsia="en-GB"/>
        </w:rPr>
        <w:t>Injustice</w:t>
      </w:r>
    </w:p>
    <w:p w14:paraId="66BCB4DE" w14:textId="77777777" w:rsidR="00DE4DB4" w:rsidRPr="004A4E3A" w:rsidRDefault="00CB7CDC"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Two</w:t>
      </w:r>
      <w:r w:rsidR="00DE4DB4" w:rsidRPr="004A4E3A">
        <w:rPr>
          <w:rFonts w:eastAsia="Times New Roman" w:cstheme="minorHAnsi"/>
          <w:sz w:val="24"/>
          <w:szCs w:val="24"/>
          <w:lang w:eastAsia="en-GB"/>
        </w:rPr>
        <w:t xml:space="preserve"> children were on the protection register for 17 months, for no valid reason other than being related to their sibling. These 2 children were referred to the Children's Reporter and as there was no valid reason for referring them the Reporter dismissed the case immediately. Nevertheless, SS kept these 2 children on the register for a further 10 months. What a total waste of money and resources, sending a </w:t>
      </w:r>
      <w:proofErr w:type="spellStart"/>
      <w:r w:rsidR="00DE4DB4" w:rsidRPr="004A4E3A">
        <w:rPr>
          <w:rFonts w:eastAsia="Times New Roman" w:cstheme="minorHAnsi"/>
          <w:sz w:val="24"/>
          <w:szCs w:val="24"/>
          <w:lang w:eastAsia="en-GB"/>
        </w:rPr>
        <w:t>sw</w:t>
      </w:r>
      <w:proofErr w:type="spellEnd"/>
      <w:r w:rsidR="00DE4DB4" w:rsidRPr="004A4E3A">
        <w:rPr>
          <w:rFonts w:eastAsia="Times New Roman" w:cstheme="minorHAnsi"/>
          <w:sz w:val="24"/>
          <w:szCs w:val="24"/>
          <w:lang w:eastAsia="en-GB"/>
        </w:rPr>
        <w:t xml:space="preserve"> out every fortnight for 17 months for 2 children who were never at any risk from their parent or their sibling. These 2 children were traumatised by this </w:t>
      </w:r>
      <w:proofErr w:type="gramStart"/>
      <w:r w:rsidR="00DE4DB4" w:rsidRPr="004A4E3A">
        <w:rPr>
          <w:rFonts w:eastAsia="Times New Roman" w:cstheme="minorHAnsi"/>
          <w:sz w:val="24"/>
          <w:szCs w:val="24"/>
          <w:lang w:eastAsia="en-GB"/>
        </w:rPr>
        <w:t>17 month</w:t>
      </w:r>
      <w:proofErr w:type="gramEnd"/>
      <w:r w:rsidR="00DE4DB4" w:rsidRPr="004A4E3A">
        <w:rPr>
          <w:rFonts w:eastAsia="Times New Roman" w:cstheme="minorHAnsi"/>
          <w:sz w:val="24"/>
          <w:szCs w:val="24"/>
          <w:lang w:eastAsia="en-GB"/>
        </w:rPr>
        <w:t xml:space="preserve"> experience. And though the wildly inaccurate child plans for these 2 children have been repeatedly challenged by the parent, in writing, these </w:t>
      </w:r>
      <w:proofErr w:type="gramStart"/>
      <w:r w:rsidR="00DE4DB4" w:rsidRPr="004A4E3A">
        <w:rPr>
          <w:rFonts w:eastAsia="Times New Roman" w:cstheme="minorHAnsi"/>
          <w:sz w:val="24"/>
          <w:szCs w:val="24"/>
          <w:lang w:eastAsia="en-GB"/>
        </w:rPr>
        <w:t>17 month old</w:t>
      </w:r>
      <w:proofErr w:type="gramEnd"/>
      <w:r w:rsidR="00DE4DB4" w:rsidRPr="004A4E3A">
        <w:rPr>
          <w:rFonts w:eastAsia="Times New Roman" w:cstheme="minorHAnsi"/>
          <w:sz w:val="24"/>
          <w:szCs w:val="24"/>
          <w:lang w:eastAsia="en-GB"/>
        </w:rPr>
        <w:t xml:space="preserve">, inaccurate child plans are still on file and in use and have been shared </w:t>
      </w:r>
      <w:r w:rsidR="00DE4DB4" w:rsidRPr="004A4E3A">
        <w:rPr>
          <w:rFonts w:eastAsia="Times New Roman" w:cstheme="minorHAnsi"/>
          <w:sz w:val="24"/>
          <w:szCs w:val="24"/>
          <w:lang w:eastAsia="en-GB"/>
        </w:rPr>
        <w:lastRenderedPageBreak/>
        <w:t>inappropriately with 3rd parties. This is not GIRFEC. This in no way has been in these children's best interests. It has caused them a great deal of detriment (S</w:t>
      </w:r>
      <w:proofErr w:type="gramStart"/>
      <w:r w:rsidR="00DE4DB4" w:rsidRPr="004A4E3A">
        <w:rPr>
          <w:rFonts w:eastAsia="Times New Roman" w:cstheme="minorHAnsi"/>
          <w:sz w:val="24"/>
          <w:szCs w:val="24"/>
          <w:lang w:eastAsia="en-GB"/>
        </w:rPr>
        <w:t>1.FT</w:t>
      </w:r>
      <w:proofErr w:type="gramEnd"/>
      <w:r w:rsidR="00DE4DB4" w:rsidRPr="004A4E3A">
        <w:rPr>
          <w:rFonts w:eastAsia="Times New Roman" w:cstheme="minorHAnsi"/>
          <w:sz w:val="24"/>
          <w:szCs w:val="24"/>
          <w:lang w:eastAsia="en-GB"/>
        </w:rPr>
        <w:t>46)</w:t>
      </w:r>
      <w:r w:rsidR="00BD4DEB" w:rsidRPr="004A4E3A">
        <w:rPr>
          <w:rFonts w:eastAsia="Times New Roman" w:cstheme="minorHAnsi"/>
          <w:sz w:val="24"/>
          <w:szCs w:val="24"/>
          <w:lang w:eastAsia="en-GB"/>
        </w:rPr>
        <w:t>.</w:t>
      </w:r>
    </w:p>
    <w:p w14:paraId="7073A7A6" w14:textId="77777777" w:rsidR="000D45D7" w:rsidRPr="004A4E3A" w:rsidRDefault="000D45D7" w:rsidP="00900F6D">
      <w:pPr>
        <w:spacing w:after="0" w:line="360" w:lineRule="auto"/>
        <w:ind w:left="720"/>
        <w:rPr>
          <w:rFonts w:eastAsia="Times New Roman" w:cstheme="minorHAnsi"/>
          <w:sz w:val="24"/>
          <w:szCs w:val="24"/>
          <w:lang w:eastAsia="en-GB"/>
        </w:rPr>
      </w:pPr>
    </w:p>
    <w:p w14:paraId="1FF386F0" w14:textId="77777777" w:rsidR="00DE4DB4" w:rsidRPr="004A4E3A" w:rsidRDefault="00DE4DB4"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Social work reports were frequently handed to us in the waiting room of hearings, where we often discovered for the first time, anecdotes which were simply untrue, based on "community reports". Motivations were ascribed to myself, my </w:t>
      </w:r>
      <w:proofErr w:type="gramStart"/>
      <w:r w:rsidRPr="004A4E3A">
        <w:rPr>
          <w:rFonts w:eastAsia="Times New Roman" w:cstheme="minorHAnsi"/>
          <w:sz w:val="24"/>
          <w:szCs w:val="24"/>
          <w:lang w:eastAsia="en-GB"/>
        </w:rPr>
        <w:t>partner</w:t>
      </w:r>
      <w:proofErr w:type="gramEnd"/>
      <w:r w:rsidRPr="004A4E3A">
        <w:rPr>
          <w:rFonts w:eastAsia="Times New Roman" w:cstheme="minorHAnsi"/>
          <w:sz w:val="24"/>
          <w:szCs w:val="24"/>
          <w:lang w:eastAsia="en-GB"/>
        </w:rPr>
        <w:t xml:space="preserve"> and my children which again, were simply untrue, and any attempt to clarify in the hearing were brushed off. When the children attempted to clarify things in </w:t>
      </w:r>
      <w:proofErr w:type="gramStart"/>
      <w:r w:rsidRPr="004A4E3A">
        <w:rPr>
          <w:rFonts w:eastAsia="Times New Roman" w:cstheme="minorHAnsi"/>
          <w:sz w:val="24"/>
          <w:szCs w:val="24"/>
          <w:lang w:eastAsia="en-GB"/>
        </w:rPr>
        <w:t>hearings</w:t>
      </w:r>
      <w:proofErr w:type="gramEnd"/>
      <w:r w:rsidRPr="004A4E3A">
        <w:rPr>
          <w:rFonts w:eastAsia="Times New Roman" w:cstheme="minorHAnsi"/>
          <w:sz w:val="24"/>
          <w:szCs w:val="24"/>
          <w:lang w:eastAsia="en-GB"/>
        </w:rPr>
        <w:t xml:space="preserve"> we were subsequently accused of coaching them. There was no ability to get any erroneous information corrected (S</w:t>
      </w:r>
      <w:proofErr w:type="gramStart"/>
      <w:r w:rsidRPr="004A4E3A">
        <w:rPr>
          <w:rFonts w:eastAsia="Times New Roman" w:cstheme="minorHAnsi"/>
          <w:sz w:val="24"/>
          <w:szCs w:val="24"/>
          <w:lang w:eastAsia="en-GB"/>
        </w:rPr>
        <w:t>1.FT</w:t>
      </w:r>
      <w:proofErr w:type="gramEnd"/>
      <w:r w:rsidRPr="004A4E3A">
        <w:rPr>
          <w:rFonts w:eastAsia="Times New Roman" w:cstheme="minorHAnsi"/>
          <w:sz w:val="24"/>
          <w:szCs w:val="24"/>
          <w:lang w:eastAsia="en-GB"/>
        </w:rPr>
        <w:t>87)</w:t>
      </w:r>
      <w:r w:rsidR="00BD4DEB" w:rsidRPr="004A4E3A">
        <w:rPr>
          <w:rFonts w:eastAsia="Times New Roman" w:cstheme="minorHAnsi"/>
          <w:sz w:val="24"/>
          <w:szCs w:val="24"/>
          <w:lang w:eastAsia="en-GB"/>
        </w:rPr>
        <w:t>.</w:t>
      </w:r>
    </w:p>
    <w:p w14:paraId="5C8C73F0" w14:textId="77777777" w:rsidR="00DE4DB4" w:rsidRPr="004A4E3A" w:rsidRDefault="00AD302E" w:rsidP="00900F6D">
      <w:pPr>
        <w:spacing w:before="100" w:beforeAutospacing="1" w:after="100" w:afterAutospacing="1" w:line="360" w:lineRule="auto"/>
        <w:outlineLvl w:val="1"/>
        <w:rPr>
          <w:rFonts w:eastAsia="Times New Roman" w:cstheme="minorHAnsi"/>
          <w:sz w:val="24"/>
          <w:szCs w:val="24"/>
          <w:lang w:eastAsia="en-GB"/>
        </w:rPr>
      </w:pPr>
      <w:r w:rsidRPr="004A4E3A">
        <w:rPr>
          <w:rFonts w:eastAsia="Times New Roman" w:cstheme="minorHAnsi"/>
          <w:sz w:val="24"/>
          <w:szCs w:val="24"/>
          <w:lang w:eastAsia="en-GB"/>
        </w:rPr>
        <w:t xml:space="preserve">There were fourteen references to having no power, not being </w:t>
      </w:r>
      <w:proofErr w:type="gramStart"/>
      <w:r w:rsidRPr="004A4E3A">
        <w:rPr>
          <w:rFonts w:eastAsia="Times New Roman" w:cstheme="minorHAnsi"/>
          <w:sz w:val="24"/>
          <w:szCs w:val="24"/>
          <w:lang w:eastAsia="en-GB"/>
        </w:rPr>
        <w:t>heard</w:t>
      </w:r>
      <w:proofErr w:type="gramEnd"/>
      <w:r w:rsidRPr="004A4E3A">
        <w:rPr>
          <w:rFonts w:eastAsia="Times New Roman" w:cstheme="minorHAnsi"/>
          <w:sz w:val="24"/>
          <w:szCs w:val="24"/>
          <w:lang w:eastAsia="en-GB"/>
        </w:rPr>
        <w:t xml:space="preserve"> or judged.</w:t>
      </w:r>
    </w:p>
    <w:p w14:paraId="1348945C" w14:textId="77777777" w:rsidR="00C44305" w:rsidRPr="004A4E3A" w:rsidRDefault="00C44305" w:rsidP="00900F6D">
      <w:pPr>
        <w:spacing w:before="100" w:beforeAutospacing="1" w:after="100" w:afterAutospacing="1" w:line="360" w:lineRule="auto"/>
        <w:outlineLvl w:val="1"/>
        <w:rPr>
          <w:rFonts w:eastAsia="Times New Roman" w:cstheme="minorHAnsi"/>
          <w:i/>
          <w:sz w:val="24"/>
          <w:szCs w:val="24"/>
          <w:lang w:eastAsia="en-GB"/>
        </w:rPr>
      </w:pPr>
      <w:r w:rsidRPr="004A4E3A">
        <w:rPr>
          <w:rFonts w:eastAsia="Times New Roman" w:cstheme="minorHAnsi"/>
          <w:i/>
          <w:sz w:val="24"/>
          <w:szCs w:val="24"/>
          <w:lang w:eastAsia="en-GB"/>
        </w:rPr>
        <w:t>No Power, Not Heard, Judged</w:t>
      </w:r>
    </w:p>
    <w:p w14:paraId="62703C8D" w14:textId="77777777" w:rsidR="007034F9" w:rsidRPr="004A4E3A" w:rsidRDefault="007034F9"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Anything I sent in writing prior to meetings was ignored and disregarded. Anything I sent in writing following meetings was ignored and disregarded. Minutes of meetings were incredibly inaccurate and when challenged about the inaccuracies I was, again, ignored and comments disregarded. (S1</w:t>
      </w:r>
      <w:r w:rsidR="003915FD" w:rsidRPr="004A4E3A">
        <w:rPr>
          <w:rFonts w:eastAsia="Times New Roman" w:cstheme="minorHAnsi"/>
          <w:sz w:val="24"/>
          <w:szCs w:val="24"/>
          <w:lang w:eastAsia="en-GB"/>
        </w:rPr>
        <w:t>.</w:t>
      </w:r>
      <w:r w:rsidRPr="004A4E3A">
        <w:rPr>
          <w:rFonts w:eastAsia="Times New Roman" w:cstheme="minorHAnsi"/>
          <w:sz w:val="24"/>
          <w:szCs w:val="24"/>
          <w:lang w:eastAsia="en-GB"/>
        </w:rPr>
        <w:t>3.5 - Section 1 Question 3.5)</w:t>
      </w:r>
    </w:p>
    <w:p w14:paraId="06CFD0BB" w14:textId="77777777" w:rsidR="007034F9" w:rsidRPr="004A4E3A" w:rsidRDefault="007034F9" w:rsidP="00900F6D">
      <w:pPr>
        <w:spacing w:after="0" w:line="360" w:lineRule="auto"/>
        <w:rPr>
          <w:rFonts w:eastAsia="Times New Roman" w:cstheme="minorHAnsi"/>
          <w:sz w:val="24"/>
          <w:szCs w:val="24"/>
          <w:lang w:eastAsia="en-GB"/>
        </w:rPr>
      </w:pPr>
    </w:p>
    <w:p w14:paraId="6D8751CD" w14:textId="77777777" w:rsidR="003915FD" w:rsidRPr="004A4E3A" w:rsidRDefault="003915FD"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Social work reports were frequently handed to us in the waiting room of hearings, where we often discovered for the first time, anecdotes which were simply untrue, based on "community reports". Motivations were ascribed to myself, my </w:t>
      </w:r>
      <w:proofErr w:type="gramStart"/>
      <w:r w:rsidRPr="004A4E3A">
        <w:rPr>
          <w:rFonts w:eastAsia="Times New Roman" w:cstheme="minorHAnsi"/>
          <w:sz w:val="24"/>
          <w:szCs w:val="24"/>
          <w:lang w:eastAsia="en-GB"/>
        </w:rPr>
        <w:t>partner</w:t>
      </w:r>
      <w:proofErr w:type="gramEnd"/>
      <w:r w:rsidRPr="004A4E3A">
        <w:rPr>
          <w:rFonts w:eastAsia="Times New Roman" w:cstheme="minorHAnsi"/>
          <w:sz w:val="24"/>
          <w:szCs w:val="24"/>
          <w:lang w:eastAsia="en-GB"/>
        </w:rPr>
        <w:t xml:space="preserve"> and my children which again, were simply untrue, and any attempt to clarify in the hearing were brushed off. When the children attempted to clarify things in </w:t>
      </w:r>
      <w:proofErr w:type="gramStart"/>
      <w:r w:rsidRPr="004A4E3A">
        <w:rPr>
          <w:rFonts w:eastAsia="Times New Roman" w:cstheme="minorHAnsi"/>
          <w:sz w:val="24"/>
          <w:szCs w:val="24"/>
          <w:lang w:eastAsia="en-GB"/>
        </w:rPr>
        <w:t>hearings</w:t>
      </w:r>
      <w:proofErr w:type="gramEnd"/>
      <w:r w:rsidRPr="004A4E3A">
        <w:rPr>
          <w:rFonts w:eastAsia="Times New Roman" w:cstheme="minorHAnsi"/>
          <w:sz w:val="24"/>
          <w:szCs w:val="24"/>
          <w:lang w:eastAsia="en-GB"/>
        </w:rPr>
        <w:t xml:space="preserve"> we were subsequently accused of coaching them. There was no ability to get any erroneous information corrected. When this was attempted, we were continually encouraged "not to dwell on the past</w:t>
      </w:r>
      <w:proofErr w:type="gramStart"/>
      <w:r w:rsidRPr="004A4E3A">
        <w:rPr>
          <w:rFonts w:eastAsia="Times New Roman" w:cstheme="minorHAnsi"/>
          <w:sz w:val="24"/>
          <w:szCs w:val="24"/>
          <w:lang w:eastAsia="en-GB"/>
        </w:rPr>
        <w:t>", and</w:t>
      </w:r>
      <w:proofErr w:type="gramEnd"/>
      <w:r w:rsidRPr="004A4E3A">
        <w:rPr>
          <w:rFonts w:eastAsia="Times New Roman" w:cstheme="minorHAnsi"/>
          <w:sz w:val="24"/>
          <w:szCs w:val="24"/>
          <w:lang w:eastAsia="en-GB"/>
        </w:rPr>
        <w:t xml:space="preserve"> accused of being more interested in paperwork than the welfare of our children. We were repeatedly told that social services act in the best interests of the children, therefore any action that they took were in the child’s best interests and to disagree with their actions meant that we did not have our children’s best interests at heart (S1. FT87)</w:t>
      </w:r>
      <w:r w:rsidR="00BD4DEB" w:rsidRPr="004A4E3A">
        <w:rPr>
          <w:rFonts w:eastAsia="Times New Roman" w:cstheme="minorHAnsi"/>
          <w:sz w:val="24"/>
          <w:szCs w:val="24"/>
          <w:lang w:eastAsia="en-GB"/>
        </w:rPr>
        <w:t>.</w:t>
      </w:r>
    </w:p>
    <w:p w14:paraId="7B5A0454" w14:textId="77777777" w:rsidR="0094499B" w:rsidRDefault="0094499B" w:rsidP="00900F6D">
      <w:pPr>
        <w:spacing w:line="360" w:lineRule="auto"/>
        <w:rPr>
          <w:rStyle w:val="Strong"/>
          <w:rFonts w:cstheme="minorHAnsi"/>
          <w:b w:val="0"/>
          <w:i/>
          <w:sz w:val="24"/>
          <w:szCs w:val="24"/>
        </w:rPr>
      </w:pPr>
    </w:p>
    <w:p w14:paraId="47650938" w14:textId="77777777" w:rsidR="00C44305" w:rsidRPr="004A4E3A" w:rsidRDefault="00C44305" w:rsidP="00900F6D">
      <w:pPr>
        <w:spacing w:line="360" w:lineRule="auto"/>
        <w:rPr>
          <w:rStyle w:val="Strong"/>
          <w:rFonts w:cstheme="minorHAnsi"/>
          <w:b w:val="0"/>
          <w:i/>
          <w:sz w:val="24"/>
          <w:szCs w:val="24"/>
        </w:rPr>
      </w:pPr>
      <w:r w:rsidRPr="004A4E3A">
        <w:rPr>
          <w:rStyle w:val="Strong"/>
          <w:rFonts w:cstheme="minorHAnsi"/>
          <w:b w:val="0"/>
          <w:i/>
          <w:sz w:val="24"/>
          <w:szCs w:val="24"/>
        </w:rPr>
        <w:lastRenderedPageBreak/>
        <w:t>Threatened and In Fear</w:t>
      </w:r>
    </w:p>
    <w:p w14:paraId="0A1F892E" w14:textId="77777777" w:rsidR="00CB7CDC" w:rsidRPr="004A4E3A" w:rsidRDefault="00AD302E"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Eight responses spoke to being in fear: </w:t>
      </w:r>
    </w:p>
    <w:p w14:paraId="76DE6966" w14:textId="77777777" w:rsidR="001E7E11" w:rsidRPr="004A4E3A" w:rsidRDefault="001E7E11" w:rsidP="00900F6D">
      <w:pPr>
        <w:spacing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Any involvement with social services </w:t>
      </w:r>
      <w:proofErr w:type="gramStart"/>
      <w:r w:rsidRPr="004A4E3A">
        <w:rPr>
          <w:rFonts w:eastAsia="Times New Roman" w:cstheme="minorHAnsi"/>
          <w:sz w:val="24"/>
          <w:szCs w:val="24"/>
          <w:lang w:eastAsia="en-GB"/>
        </w:rPr>
        <w:t>make</w:t>
      </w:r>
      <w:proofErr w:type="gramEnd"/>
      <w:r w:rsidRPr="004A4E3A">
        <w:rPr>
          <w:rFonts w:eastAsia="Times New Roman" w:cstheme="minorHAnsi"/>
          <w:sz w:val="24"/>
          <w:szCs w:val="24"/>
          <w:lang w:eastAsia="en-GB"/>
        </w:rPr>
        <w:t xml:space="preserve"> you fear for yours and your children</w:t>
      </w:r>
      <w:r w:rsidR="00AD302E" w:rsidRPr="004A4E3A">
        <w:rPr>
          <w:rFonts w:eastAsia="Times New Roman" w:cstheme="minorHAnsi"/>
          <w:sz w:val="24"/>
          <w:szCs w:val="24"/>
          <w:lang w:eastAsia="en-GB"/>
        </w:rPr>
        <w:t>’</w:t>
      </w:r>
      <w:r w:rsidRPr="004A4E3A">
        <w:rPr>
          <w:rFonts w:eastAsia="Times New Roman" w:cstheme="minorHAnsi"/>
          <w:sz w:val="24"/>
          <w:szCs w:val="24"/>
          <w:lang w:eastAsia="en-GB"/>
        </w:rPr>
        <w:t>s life. They write biased opinions about you as a person without having ever met you or heard your story. They have made me so scared and paranoid of losing my children</w:t>
      </w:r>
      <w:r w:rsidR="00BD4DEB" w:rsidRPr="004A4E3A">
        <w:rPr>
          <w:rFonts w:eastAsia="Times New Roman" w:cstheme="minorHAnsi"/>
          <w:sz w:val="24"/>
          <w:szCs w:val="24"/>
          <w:lang w:eastAsia="en-GB"/>
        </w:rPr>
        <w:t>,</w:t>
      </w:r>
      <w:r w:rsidRPr="004A4E3A">
        <w:rPr>
          <w:rFonts w:eastAsia="Times New Roman" w:cstheme="minorHAnsi"/>
          <w:sz w:val="24"/>
          <w:szCs w:val="24"/>
          <w:lang w:eastAsia="en-GB"/>
        </w:rPr>
        <w:t xml:space="preserve"> it</w:t>
      </w:r>
      <w:r w:rsidR="00BD4DEB" w:rsidRPr="004A4E3A">
        <w:rPr>
          <w:rFonts w:eastAsia="Times New Roman" w:cstheme="minorHAnsi"/>
          <w:sz w:val="24"/>
          <w:szCs w:val="24"/>
          <w:lang w:eastAsia="en-GB"/>
        </w:rPr>
        <w:t>’</w:t>
      </w:r>
      <w:r w:rsidRPr="004A4E3A">
        <w:rPr>
          <w:rFonts w:eastAsia="Times New Roman" w:cstheme="minorHAnsi"/>
          <w:sz w:val="24"/>
          <w:szCs w:val="24"/>
          <w:lang w:eastAsia="en-GB"/>
        </w:rPr>
        <w:t>s made me ill (</w:t>
      </w:r>
      <w:r w:rsidR="00064FF1" w:rsidRPr="004A4E3A">
        <w:rPr>
          <w:rFonts w:eastAsia="Times New Roman" w:cstheme="minorHAnsi"/>
          <w:sz w:val="24"/>
          <w:szCs w:val="24"/>
          <w:lang w:eastAsia="en-GB"/>
        </w:rPr>
        <w:t>S</w:t>
      </w:r>
      <w:proofErr w:type="gramStart"/>
      <w:r w:rsidRPr="004A4E3A">
        <w:rPr>
          <w:rFonts w:eastAsia="Times New Roman" w:cstheme="minorHAnsi"/>
          <w:sz w:val="24"/>
          <w:szCs w:val="24"/>
          <w:lang w:eastAsia="en-GB"/>
        </w:rPr>
        <w:t>1</w:t>
      </w:r>
      <w:r w:rsidR="00064FF1" w:rsidRPr="004A4E3A">
        <w:rPr>
          <w:rFonts w:eastAsia="Times New Roman" w:cstheme="minorHAnsi"/>
          <w:sz w:val="24"/>
          <w:szCs w:val="24"/>
          <w:lang w:eastAsia="en-GB"/>
        </w:rPr>
        <w:t>.</w:t>
      </w:r>
      <w:r w:rsidRPr="004A4E3A">
        <w:rPr>
          <w:rFonts w:eastAsia="Times New Roman" w:cstheme="minorHAnsi"/>
          <w:sz w:val="24"/>
          <w:szCs w:val="24"/>
          <w:lang w:eastAsia="en-GB"/>
        </w:rPr>
        <w:t>FT</w:t>
      </w:r>
      <w:proofErr w:type="gramEnd"/>
      <w:r w:rsidRPr="004A4E3A">
        <w:rPr>
          <w:rFonts w:eastAsia="Times New Roman" w:cstheme="minorHAnsi"/>
          <w:sz w:val="24"/>
          <w:szCs w:val="24"/>
          <w:lang w:eastAsia="en-GB"/>
        </w:rPr>
        <w:t>28)</w:t>
      </w:r>
      <w:r w:rsidR="00AD302E" w:rsidRPr="004A4E3A">
        <w:rPr>
          <w:rFonts w:eastAsia="Times New Roman" w:cstheme="minorHAnsi"/>
          <w:sz w:val="24"/>
          <w:szCs w:val="24"/>
          <w:lang w:eastAsia="en-GB"/>
        </w:rPr>
        <w:t xml:space="preserve">. </w:t>
      </w:r>
    </w:p>
    <w:p w14:paraId="4D7E5707" w14:textId="77777777" w:rsidR="005B658C" w:rsidRPr="004A4E3A" w:rsidRDefault="001E7E11" w:rsidP="00900F6D">
      <w:pPr>
        <w:spacing w:line="360" w:lineRule="auto"/>
        <w:ind w:left="720"/>
        <w:rPr>
          <w:rFonts w:eastAsia="Times New Roman" w:cstheme="minorHAnsi"/>
          <w:sz w:val="24"/>
          <w:szCs w:val="24"/>
          <w:lang w:eastAsia="en-GB"/>
        </w:rPr>
      </w:pPr>
      <w:r w:rsidRPr="004A4E3A">
        <w:rPr>
          <w:rFonts w:eastAsia="Times New Roman" w:cstheme="minorHAnsi"/>
          <w:sz w:val="24"/>
          <w:szCs w:val="24"/>
          <w:lang w:eastAsia="en-GB"/>
        </w:rPr>
        <w:t>I live in fear every day that my son who lives at home with me will be taken away from me</w:t>
      </w:r>
      <w:r w:rsidR="00BD4DEB" w:rsidRPr="004A4E3A">
        <w:rPr>
          <w:rFonts w:eastAsia="Times New Roman" w:cstheme="minorHAnsi"/>
          <w:sz w:val="24"/>
          <w:szCs w:val="24"/>
          <w:lang w:eastAsia="en-GB"/>
        </w:rPr>
        <w:t>,</w:t>
      </w:r>
      <w:r w:rsidRPr="004A4E3A">
        <w:rPr>
          <w:rFonts w:eastAsia="Times New Roman" w:cstheme="minorHAnsi"/>
          <w:sz w:val="24"/>
          <w:szCs w:val="24"/>
          <w:lang w:eastAsia="en-GB"/>
        </w:rPr>
        <w:t xml:space="preserve"> also through no fault of my own I have wrapped him up in cotton wool because I'm </w:t>
      </w:r>
      <w:proofErr w:type="gramStart"/>
      <w:r w:rsidRPr="004A4E3A">
        <w:rPr>
          <w:rFonts w:eastAsia="Times New Roman" w:cstheme="minorHAnsi"/>
          <w:sz w:val="24"/>
          <w:szCs w:val="24"/>
          <w:lang w:eastAsia="en-GB"/>
        </w:rPr>
        <w:t>terrified</w:t>
      </w:r>
      <w:proofErr w:type="gramEnd"/>
      <w:r w:rsidRPr="004A4E3A">
        <w:rPr>
          <w:rFonts w:eastAsia="Times New Roman" w:cstheme="minorHAnsi"/>
          <w:sz w:val="24"/>
          <w:szCs w:val="24"/>
          <w:lang w:eastAsia="en-GB"/>
        </w:rPr>
        <w:t xml:space="preserve"> he dare get a knock or bruise or cut as little boys inevitable do and if he does</w:t>
      </w:r>
      <w:r w:rsidR="00BD4DEB" w:rsidRPr="004A4E3A">
        <w:rPr>
          <w:rFonts w:eastAsia="Times New Roman" w:cstheme="minorHAnsi"/>
          <w:sz w:val="24"/>
          <w:szCs w:val="24"/>
          <w:lang w:eastAsia="en-GB"/>
        </w:rPr>
        <w:t>,</w:t>
      </w:r>
      <w:r w:rsidRPr="004A4E3A">
        <w:rPr>
          <w:rFonts w:eastAsia="Times New Roman" w:cstheme="minorHAnsi"/>
          <w:sz w:val="24"/>
          <w:szCs w:val="24"/>
          <w:lang w:eastAsia="en-GB"/>
        </w:rPr>
        <w:t xml:space="preserve"> my heart panics thinking someone may report me</w:t>
      </w:r>
      <w:r w:rsidR="00BD4DEB" w:rsidRPr="004A4E3A">
        <w:rPr>
          <w:rFonts w:eastAsia="Times New Roman" w:cstheme="minorHAnsi"/>
          <w:sz w:val="24"/>
          <w:szCs w:val="24"/>
          <w:lang w:eastAsia="en-GB"/>
        </w:rPr>
        <w:t>.</w:t>
      </w:r>
      <w:r w:rsidRPr="004A4E3A">
        <w:rPr>
          <w:rFonts w:eastAsia="Times New Roman" w:cstheme="minorHAnsi"/>
          <w:sz w:val="24"/>
          <w:szCs w:val="24"/>
          <w:lang w:eastAsia="en-GB"/>
        </w:rPr>
        <w:t xml:space="preserve"> I live in fear every</w:t>
      </w:r>
      <w:r w:rsidR="00AD302E" w:rsidRPr="004A4E3A">
        <w:rPr>
          <w:rFonts w:eastAsia="Times New Roman" w:cstheme="minorHAnsi"/>
          <w:sz w:val="24"/>
          <w:szCs w:val="24"/>
          <w:lang w:eastAsia="en-GB"/>
        </w:rPr>
        <w:t xml:space="preserve"> </w:t>
      </w:r>
      <w:r w:rsidRPr="004A4E3A">
        <w:rPr>
          <w:rFonts w:eastAsia="Times New Roman" w:cstheme="minorHAnsi"/>
          <w:sz w:val="24"/>
          <w:szCs w:val="24"/>
          <w:lang w:eastAsia="en-GB"/>
        </w:rPr>
        <w:t>day from social services (</w:t>
      </w:r>
      <w:r w:rsidR="00064FF1" w:rsidRPr="004A4E3A">
        <w:rPr>
          <w:rFonts w:eastAsia="Times New Roman" w:cstheme="minorHAnsi"/>
          <w:sz w:val="24"/>
          <w:szCs w:val="24"/>
          <w:lang w:eastAsia="en-GB"/>
        </w:rPr>
        <w:t>S</w:t>
      </w:r>
      <w:proofErr w:type="gramStart"/>
      <w:r w:rsidRPr="004A4E3A">
        <w:rPr>
          <w:rFonts w:eastAsia="Times New Roman" w:cstheme="minorHAnsi"/>
          <w:sz w:val="24"/>
          <w:szCs w:val="24"/>
          <w:lang w:eastAsia="en-GB"/>
        </w:rPr>
        <w:t>1</w:t>
      </w:r>
      <w:r w:rsidR="00064FF1" w:rsidRPr="004A4E3A">
        <w:rPr>
          <w:rFonts w:eastAsia="Times New Roman" w:cstheme="minorHAnsi"/>
          <w:sz w:val="24"/>
          <w:szCs w:val="24"/>
          <w:lang w:eastAsia="en-GB"/>
        </w:rPr>
        <w:t>.</w:t>
      </w:r>
      <w:r w:rsidRPr="004A4E3A">
        <w:rPr>
          <w:rFonts w:eastAsia="Times New Roman" w:cstheme="minorHAnsi"/>
          <w:sz w:val="24"/>
          <w:szCs w:val="24"/>
          <w:lang w:eastAsia="en-GB"/>
        </w:rPr>
        <w:t>FT</w:t>
      </w:r>
      <w:proofErr w:type="gramEnd"/>
      <w:r w:rsidRPr="004A4E3A">
        <w:rPr>
          <w:rFonts w:eastAsia="Times New Roman" w:cstheme="minorHAnsi"/>
          <w:sz w:val="24"/>
          <w:szCs w:val="24"/>
          <w:lang w:eastAsia="en-GB"/>
        </w:rPr>
        <w:t>74)</w:t>
      </w:r>
      <w:r w:rsidR="00BD4DEB" w:rsidRPr="004A4E3A">
        <w:rPr>
          <w:rFonts w:eastAsia="Times New Roman" w:cstheme="minorHAnsi"/>
          <w:sz w:val="24"/>
          <w:szCs w:val="24"/>
          <w:lang w:eastAsia="en-GB"/>
        </w:rPr>
        <w:t>.</w:t>
      </w:r>
    </w:p>
    <w:p w14:paraId="02DD93D2" w14:textId="77777777" w:rsidR="00C44305" w:rsidRPr="004A4E3A" w:rsidRDefault="00C44305"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A sixth dimension in the literature was that of </w:t>
      </w:r>
      <w:r w:rsidR="008B4807" w:rsidRPr="004A4E3A">
        <w:rPr>
          <w:rFonts w:eastAsia="Times New Roman" w:cstheme="minorHAnsi"/>
          <w:sz w:val="24"/>
          <w:szCs w:val="24"/>
          <w:lang w:eastAsia="en-GB"/>
        </w:rPr>
        <w:t>the q</w:t>
      </w:r>
      <w:r w:rsidRPr="004A4E3A">
        <w:rPr>
          <w:rFonts w:eastAsia="Times New Roman" w:cstheme="minorHAnsi"/>
          <w:sz w:val="24"/>
          <w:szCs w:val="24"/>
          <w:lang w:eastAsia="en-GB"/>
        </w:rPr>
        <w:t xml:space="preserve">ualities </w:t>
      </w:r>
      <w:r w:rsidR="008B4807" w:rsidRPr="004A4E3A">
        <w:rPr>
          <w:rFonts w:eastAsia="Times New Roman" w:cstheme="minorHAnsi"/>
          <w:sz w:val="24"/>
          <w:szCs w:val="24"/>
          <w:lang w:eastAsia="en-GB"/>
        </w:rPr>
        <w:t>of social service provision and social workers. T</w:t>
      </w:r>
      <w:r w:rsidRPr="004A4E3A">
        <w:rPr>
          <w:rFonts w:eastAsia="Times New Roman" w:cstheme="minorHAnsi"/>
          <w:sz w:val="24"/>
          <w:szCs w:val="24"/>
          <w:lang w:eastAsia="en-GB"/>
        </w:rPr>
        <w:t xml:space="preserve">hese </w:t>
      </w:r>
      <w:r w:rsidR="008B4807" w:rsidRPr="004A4E3A">
        <w:rPr>
          <w:rFonts w:eastAsia="Times New Roman" w:cstheme="minorHAnsi"/>
          <w:sz w:val="24"/>
          <w:szCs w:val="24"/>
          <w:lang w:eastAsia="en-GB"/>
        </w:rPr>
        <w:t xml:space="preserve">too </w:t>
      </w:r>
      <w:r w:rsidRPr="004A4E3A">
        <w:rPr>
          <w:rFonts w:eastAsia="Times New Roman" w:cstheme="minorHAnsi"/>
          <w:sz w:val="24"/>
          <w:szCs w:val="24"/>
          <w:lang w:eastAsia="en-GB"/>
        </w:rPr>
        <w:t>feature in the survey responses</w:t>
      </w:r>
      <w:r w:rsidR="008B4807" w:rsidRPr="004A4E3A">
        <w:rPr>
          <w:rFonts w:eastAsia="Times New Roman" w:cstheme="minorHAnsi"/>
          <w:sz w:val="24"/>
          <w:szCs w:val="24"/>
          <w:lang w:eastAsia="en-GB"/>
        </w:rPr>
        <w:t>.</w:t>
      </w:r>
    </w:p>
    <w:p w14:paraId="097C7E77" w14:textId="77777777" w:rsidR="00064FF1" w:rsidRPr="004A4E3A" w:rsidRDefault="00064FF1" w:rsidP="00900F6D">
      <w:pPr>
        <w:spacing w:line="360" w:lineRule="auto"/>
        <w:rPr>
          <w:rFonts w:eastAsia="Times New Roman" w:cstheme="minorHAnsi"/>
          <w:i/>
          <w:sz w:val="24"/>
          <w:szCs w:val="24"/>
          <w:lang w:eastAsia="en-GB"/>
        </w:rPr>
      </w:pPr>
      <w:r w:rsidRPr="004A4E3A">
        <w:rPr>
          <w:rFonts w:eastAsia="Times New Roman" w:cstheme="minorHAnsi"/>
          <w:i/>
          <w:sz w:val="24"/>
          <w:szCs w:val="24"/>
          <w:lang w:eastAsia="en-GB"/>
        </w:rPr>
        <w:t>Social Worker Qualities</w:t>
      </w:r>
    </w:p>
    <w:p w14:paraId="080C3DEE" w14:textId="77777777" w:rsidR="00064FF1" w:rsidRPr="004A4E3A" w:rsidRDefault="0074583C"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The author has struggle</w:t>
      </w:r>
      <w:r w:rsidR="007E79B2" w:rsidRPr="004A4E3A">
        <w:rPr>
          <w:rFonts w:eastAsia="Times New Roman" w:cstheme="minorHAnsi"/>
          <w:sz w:val="24"/>
          <w:szCs w:val="24"/>
          <w:lang w:eastAsia="en-GB"/>
        </w:rPr>
        <w:t>d</w:t>
      </w:r>
      <w:r w:rsidRPr="004A4E3A">
        <w:rPr>
          <w:rFonts w:eastAsia="Times New Roman" w:cstheme="minorHAnsi"/>
          <w:sz w:val="24"/>
          <w:szCs w:val="24"/>
          <w:lang w:eastAsia="en-GB"/>
        </w:rPr>
        <w:t xml:space="preserve"> with how to </w:t>
      </w:r>
      <w:r w:rsidR="00D321CB" w:rsidRPr="004A4E3A">
        <w:rPr>
          <w:rFonts w:eastAsia="Times New Roman" w:cstheme="minorHAnsi"/>
          <w:sz w:val="24"/>
          <w:szCs w:val="24"/>
          <w:lang w:eastAsia="en-GB"/>
        </w:rPr>
        <w:t xml:space="preserve">engage with some of the more </w:t>
      </w:r>
      <w:r w:rsidRPr="004A4E3A">
        <w:rPr>
          <w:rFonts w:eastAsia="Times New Roman" w:cstheme="minorHAnsi"/>
          <w:sz w:val="24"/>
          <w:szCs w:val="24"/>
          <w:lang w:eastAsia="en-GB"/>
        </w:rPr>
        <w:t>scabrous comments and invective</w:t>
      </w:r>
      <w:r w:rsidR="00D321CB" w:rsidRPr="004A4E3A">
        <w:rPr>
          <w:rFonts w:eastAsia="Times New Roman" w:cstheme="minorHAnsi"/>
          <w:sz w:val="24"/>
          <w:szCs w:val="24"/>
          <w:lang w:eastAsia="en-GB"/>
        </w:rPr>
        <w:t xml:space="preserve"> relating to social work involvement. Whilst most of the above themes already emerging carry implicit assessments of social work, </w:t>
      </w:r>
      <w:r w:rsidR="00004883" w:rsidRPr="004A4E3A">
        <w:rPr>
          <w:rFonts w:eastAsia="Times New Roman" w:cstheme="minorHAnsi"/>
          <w:sz w:val="24"/>
          <w:szCs w:val="24"/>
          <w:lang w:eastAsia="en-GB"/>
        </w:rPr>
        <w:t xml:space="preserve">more direct comment has emerged. </w:t>
      </w:r>
      <w:r w:rsidRPr="004A4E3A">
        <w:rPr>
          <w:rFonts w:eastAsia="Times New Roman" w:cstheme="minorHAnsi"/>
          <w:sz w:val="24"/>
          <w:szCs w:val="24"/>
          <w:lang w:eastAsia="en-GB"/>
        </w:rPr>
        <w:t>Th</w:t>
      </w:r>
      <w:r w:rsidR="00004883" w:rsidRPr="004A4E3A">
        <w:rPr>
          <w:rFonts w:eastAsia="Times New Roman" w:cstheme="minorHAnsi"/>
          <w:sz w:val="24"/>
          <w:szCs w:val="24"/>
          <w:lang w:eastAsia="en-GB"/>
        </w:rPr>
        <w:t>is</w:t>
      </w:r>
      <w:r w:rsidRPr="004A4E3A">
        <w:rPr>
          <w:rFonts w:eastAsia="Times New Roman" w:cstheme="minorHAnsi"/>
          <w:sz w:val="24"/>
          <w:szCs w:val="24"/>
          <w:lang w:eastAsia="en-GB"/>
        </w:rPr>
        <w:t xml:space="preserve"> ha</w:t>
      </w:r>
      <w:r w:rsidR="00004883" w:rsidRPr="004A4E3A">
        <w:rPr>
          <w:rFonts w:eastAsia="Times New Roman" w:cstheme="minorHAnsi"/>
          <w:sz w:val="24"/>
          <w:szCs w:val="24"/>
          <w:lang w:eastAsia="en-GB"/>
        </w:rPr>
        <w:t>s</w:t>
      </w:r>
      <w:r w:rsidRPr="004A4E3A">
        <w:rPr>
          <w:rFonts w:eastAsia="Times New Roman" w:cstheme="minorHAnsi"/>
          <w:sz w:val="24"/>
          <w:szCs w:val="24"/>
          <w:lang w:eastAsia="en-GB"/>
        </w:rPr>
        <w:t xml:space="preserve"> been dismaying and alarming to read</w:t>
      </w:r>
      <w:r w:rsidR="00004883" w:rsidRPr="004A4E3A">
        <w:rPr>
          <w:rFonts w:eastAsia="Times New Roman" w:cstheme="minorHAnsi"/>
          <w:sz w:val="24"/>
          <w:szCs w:val="24"/>
          <w:lang w:eastAsia="en-GB"/>
        </w:rPr>
        <w:t xml:space="preserve">. Although </w:t>
      </w:r>
      <w:r w:rsidR="005F07C5" w:rsidRPr="004A4E3A">
        <w:rPr>
          <w:rFonts w:eastAsia="Times New Roman" w:cstheme="minorHAnsi"/>
          <w:sz w:val="24"/>
          <w:szCs w:val="24"/>
          <w:lang w:eastAsia="en-GB"/>
        </w:rPr>
        <w:t>some discretion has been exercised</w:t>
      </w:r>
      <w:r w:rsidR="00004883" w:rsidRPr="004A4E3A">
        <w:rPr>
          <w:rFonts w:eastAsia="Times New Roman" w:cstheme="minorHAnsi"/>
          <w:sz w:val="24"/>
          <w:szCs w:val="24"/>
          <w:lang w:eastAsia="en-GB"/>
        </w:rPr>
        <w:t>, i</w:t>
      </w:r>
      <w:r w:rsidR="005F07C5" w:rsidRPr="004A4E3A">
        <w:rPr>
          <w:rFonts w:eastAsia="Times New Roman" w:cstheme="minorHAnsi"/>
          <w:sz w:val="24"/>
          <w:szCs w:val="24"/>
          <w:lang w:eastAsia="en-GB"/>
        </w:rPr>
        <w:t xml:space="preserve">t is fair to say that the survey responses are </w:t>
      </w:r>
      <w:r w:rsidR="00004883" w:rsidRPr="004A4E3A">
        <w:rPr>
          <w:rFonts w:eastAsia="Times New Roman" w:cstheme="minorHAnsi"/>
          <w:sz w:val="24"/>
          <w:szCs w:val="24"/>
          <w:lang w:eastAsia="en-GB"/>
        </w:rPr>
        <w:t xml:space="preserve">colourful and </w:t>
      </w:r>
      <w:r w:rsidR="005F07C5" w:rsidRPr="004A4E3A">
        <w:rPr>
          <w:rFonts w:eastAsia="Times New Roman" w:cstheme="minorHAnsi"/>
          <w:sz w:val="24"/>
          <w:szCs w:val="24"/>
          <w:lang w:eastAsia="en-GB"/>
        </w:rPr>
        <w:t>damning of social workers’ behaviour</w:t>
      </w:r>
      <w:r w:rsidR="00004883" w:rsidRPr="004A4E3A">
        <w:rPr>
          <w:rFonts w:eastAsia="Times New Roman" w:cstheme="minorHAnsi"/>
          <w:sz w:val="24"/>
          <w:szCs w:val="24"/>
          <w:lang w:eastAsia="en-GB"/>
        </w:rPr>
        <w:t>. Whilst t</w:t>
      </w:r>
      <w:r w:rsidR="005F07C5" w:rsidRPr="004A4E3A">
        <w:rPr>
          <w:rFonts w:eastAsia="Times New Roman" w:cstheme="minorHAnsi"/>
          <w:sz w:val="24"/>
          <w:szCs w:val="24"/>
          <w:lang w:eastAsia="en-GB"/>
        </w:rPr>
        <w:t xml:space="preserve">his may not be too surprising given the obstacles to partnership with parents that are built </w:t>
      </w:r>
      <w:proofErr w:type="gramStart"/>
      <w:r w:rsidR="005F07C5" w:rsidRPr="004A4E3A">
        <w:rPr>
          <w:rFonts w:eastAsia="Times New Roman" w:cstheme="minorHAnsi"/>
          <w:sz w:val="24"/>
          <w:szCs w:val="24"/>
          <w:lang w:eastAsia="en-GB"/>
        </w:rPr>
        <w:t>in to</w:t>
      </w:r>
      <w:proofErr w:type="gramEnd"/>
      <w:r w:rsidR="005F07C5" w:rsidRPr="004A4E3A">
        <w:rPr>
          <w:rFonts w:eastAsia="Times New Roman" w:cstheme="minorHAnsi"/>
          <w:sz w:val="24"/>
          <w:szCs w:val="24"/>
          <w:lang w:eastAsia="en-GB"/>
        </w:rPr>
        <w:t xml:space="preserve"> a child protection system that regularly sets the needs of children against those of parents (as indicated earlier), and the potential for biased survey responses already discussed, t</w:t>
      </w:r>
      <w:r w:rsidRPr="004A4E3A">
        <w:rPr>
          <w:rFonts w:eastAsia="Times New Roman" w:cstheme="minorHAnsi"/>
          <w:sz w:val="24"/>
          <w:szCs w:val="24"/>
          <w:lang w:eastAsia="en-GB"/>
        </w:rPr>
        <w:t xml:space="preserve">he depth of lack of trust in social workers is astonishing. </w:t>
      </w:r>
      <w:r w:rsidR="00AD302E" w:rsidRPr="004A4E3A">
        <w:rPr>
          <w:rFonts w:eastAsia="Times New Roman" w:cstheme="minorHAnsi"/>
          <w:sz w:val="24"/>
          <w:szCs w:val="24"/>
          <w:lang w:eastAsia="en-GB"/>
        </w:rPr>
        <w:t>On</w:t>
      </w:r>
      <w:r w:rsidRPr="004A4E3A">
        <w:rPr>
          <w:rFonts w:cstheme="minorHAnsi"/>
          <w:sz w:val="24"/>
          <w:szCs w:val="24"/>
        </w:rPr>
        <w:t xml:space="preserve"> </w:t>
      </w:r>
      <w:r w:rsidR="00AD302E" w:rsidRPr="004A4E3A">
        <w:rPr>
          <w:rFonts w:cstheme="minorHAnsi"/>
          <w:sz w:val="24"/>
          <w:szCs w:val="24"/>
        </w:rPr>
        <w:t xml:space="preserve">a </w:t>
      </w:r>
      <w:r w:rsidRPr="004A4E3A">
        <w:rPr>
          <w:rFonts w:cstheme="minorHAnsi"/>
          <w:sz w:val="24"/>
          <w:szCs w:val="24"/>
        </w:rPr>
        <w:t xml:space="preserve">scale of 1-10, </w:t>
      </w:r>
      <w:r w:rsidR="00AD302E" w:rsidRPr="004A4E3A">
        <w:rPr>
          <w:rFonts w:cstheme="minorHAnsi"/>
          <w:sz w:val="24"/>
          <w:szCs w:val="24"/>
        </w:rPr>
        <w:t xml:space="preserve">81% (n=128) </w:t>
      </w:r>
      <w:r w:rsidRPr="004A4E3A">
        <w:rPr>
          <w:rFonts w:cstheme="minorHAnsi"/>
          <w:sz w:val="24"/>
          <w:szCs w:val="24"/>
        </w:rPr>
        <w:t>said they had no or little trust in the social worker working with their family (S1.</w:t>
      </w:r>
      <w:r w:rsidR="005F07C5" w:rsidRPr="004A4E3A">
        <w:rPr>
          <w:rFonts w:cstheme="minorHAnsi"/>
          <w:sz w:val="24"/>
          <w:szCs w:val="24"/>
        </w:rPr>
        <w:t>Q.7). When asked whether they felt treated with respect and dignity by social workers and other professionals</w:t>
      </w:r>
      <w:r w:rsidR="00D321CB" w:rsidRPr="004A4E3A">
        <w:rPr>
          <w:rFonts w:cstheme="minorHAnsi"/>
          <w:sz w:val="24"/>
          <w:szCs w:val="24"/>
        </w:rPr>
        <w:t xml:space="preserve"> (S1. Q4)</w:t>
      </w:r>
      <w:r w:rsidR="005F07C5" w:rsidRPr="004A4E3A">
        <w:rPr>
          <w:rFonts w:cstheme="minorHAnsi"/>
          <w:sz w:val="24"/>
          <w:szCs w:val="24"/>
        </w:rPr>
        <w:t xml:space="preserve">, 87 out </w:t>
      </w:r>
      <w:r w:rsidR="00BD4DEB" w:rsidRPr="004A4E3A">
        <w:rPr>
          <w:rFonts w:cstheme="minorHAnsi"/>
          <w:sz w:val="24"/>
          <w:szCs w:val="24"/>
        </w:rPr>
        <w:t xml:space="preserve">of </w:t>
      </w:r>
      <w:r w:rsidR="005F07C5" w:rsidRPr="004A4E3A">
        <w:rPr>
          <w:rFonts w:cstheme="minorHAnsi"/>
          <w:sz w:val="24"/>
          <w:szCs w:val="24"/>
        </w:rPr>
        <w:t>the 129 that answered said ‘never’ and a further 29 said ‘rarely</w:t>
      </w:r>
      <w:r w:rsidR="00D321CB" w:rsidRPr="004A4E3A">
        <w:rPr>
          <w:rFonts w:cstheme="minorHAnsi"/>
          <w:sz w:val="24"/>
          <w:szCs w:val="24"/>
        </w:rPr>
        <w:t>’, making 90% who felt that they were never or rarely treated with respect.</w:t>
      </w:r>
      <w:r w:rsidRPr="004A4E3A">
        <w:rPr>
          <w:rFonts w:cstheme="minorHAnsi"/>
          <w:sz w:val="24"/>
          <w:szCs w:val="24"/>
        </w:rPr>
        <w:t xml:space="preserve"> </w:t>
      </w:r>
      <w:r w:rsidR="00D321CB" w:rsidRPr="004A4E3A">
        <w:rPr>
          <w:rFonts w:cstheme="minorHAnsi"/>
          <w:sz w:val="24"/>
          <w:szCs w:val="24"/>
        </w:rPr>
        <w:t xml:space="preserve">Free text responses provided added evidence: </w:t>
      </w:r>
      <w:r w:rsidR="00BD4DEB" w:rsidRPr="004A4E3A">
        <w:rPr>
          <w:rFonts w:cstheme="minorHAnsi"/>
          <w:sz w:val="24"/>
          <w:szCs w:val="24"/>
        </w:rPr>
        <w:t>“</w:t>
      </w:r>
      <w:r w:rsidR="00064FF1" w:rsidRPr="004A4E3A">
        <w:rPr>
          <w:rFonts w:eastAsia="Times New Roman" w:cstheme="minorHAnsi"/>
          <w:sz w:val="24"/>
          <w:szCs w:val="24"/>
          <w:lang w:eastAsia="en-GB"/>
        </w:rPr>
        <w:t xml:space="preserve">the majority of social workers these days do </w:t>
      </w:r>
      <w:r w:rsidR="00064FF1" w:rsidRPr="004A4E3A">
        <w:rPr>
          <w:rFonts w:eastAsia="Times New Roman" w:cstheme="minorHAnsi"/>
          <w:sz w:val="24"/>
          <w:szCs w:val="24"/>
          <w:lang w:eastAsia="en-GB"/>
        </w:rPr>
        <w:lastRenderedPageBreak/>
        <w:t>not seem to have an ounce of compassion or empathy towards the children and families they say they are there to protect!!!</w:t>
      </w:r>
      <w:r w:rsidR="00BD4DEB" w:rsidRPr="004A4E3A">
        <w:rPr>
          <w:rFonts w:eastAsia="Times New Roman" w:cstheme="minorHAnsi"/>
          <w:sz w:val="24"/>
          <w:szCs w:val="24"/>
          <w:lang w:eastAsia="en-GB"/>
        </w:rPr>
        <w:t>”</w:t>
      </w:r>
      <w:r w:rsidR="00064FF1" w:rsidRPr="004A4E3A">
        <w:rPr>
          <w:rFonts w:eastAsia="Times New Roman" w:cstheme="minorHAnsi"/>
          <w:sz w:val="24"/>
          <w:szCs w:val="24"/>
          <w:lang w:eastAsia="en-GB"/>
        </w:rPr>
        <w:t xml:space="preserve"> (</w:t>
      </w:r>
      <w:r w:rsidR="00273D95" w:rsidRPr="004A4E3A">
        <w:rPr>
          <w:rFonts w:eastAsia="Times New Roman" w:cstheme="minorHAnsi"/>
          <w:sz w:val="24"/>
          <w:szCs w:val="24"/>
          <w:lang w:eastAsia="en-GB"/>
        </w:rPr>
        <w:t>S</w:t>
      </w:r>
      <w:proofErr w:type="gramStart"/>
      <w:r w:rsidR="00064FF1" w:rsidRPr="004A4E3A">
        <w:rPr>
          <w:rFonts w:eastAsia="Times New Roman" w:cstheme="minorHAnsi"/>
          <w:sz w:val="24"/>
          <w:szCs w:val="24"/>
          <w:lang w:eastAsia="en-GB"/>
        </w:rPr>
        <w:t>1</w:t>
      </w:r>
      <w:r w:rsidR="00273D95" w:rsidRPr="004A4E3A">
        <w:rPr>
          <w:rFonts w:eastAsia="Times New Roman" w:cstheme="minorHAnsi"/>
          <w:sz w:val="24"/>
          <w:szCs w:val="24"/>
          <w:lang w:eastAsia="en-GB"/>
        </w:rPr>
        <w:t>.FT</w:t>
      </w:r>
      <w:proofErr w:type="gramEnd"/>
      <w:r w:rsidR="00273D95" w:rsidRPr="004A4E3A">
        <w:rPr>
          <w:rFonts w:eastAsia="Times New Roman" w:cstheme="minorHAnsi"/>
          <w:sz w:val="24"/>
          <w:szCs w:val="24"/>
          <w:lang w:eastAsia="en-GB"/>
        </w:rPr>
        <w:t>55)</w:t>
      </w:r>
      <w:r w:rsidR="00BD4DEB" w:rsidRPr="004A4E3A">
        <w:rPr>
          <w:rFonts w:eastAsia="Times New Roman" w:cstheme="minorHAnsi"/>
          <w:sz w:val="24"/>
          <w:szCs w:val="24"/>
          <w:lang w:eastAsia="en-GB"/>
        </w:rPr>
        <w:t>.</w:t>
      </w:r>
    </w:p>
    <w:p w14:paraId="58B07B63" w14:textId="77777777" w:rsidR="00273D95" w:rsidRPr="004A4E3A" w:rsidRDefault="00D321CB" w:rsidP="00900F6D">
      <w:pPr>
        <w:spacing w:after="0"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An additional theme within these comments was that of social worker turnover rates and absences: </w:t>
      </w:r>
      <w:r w:rsidR="00BD4DEB" w:rsidRPr="004A4E3A">
        <w:rPr>
          <w:rFonts w:eastAsia="Times New Roman" w:cstheme="minorHAnsi"/>
          <w:sz w:val="24"/>
          <w:szCs w:val="24"/>
          <w:lang w:eastAsia="en-GB"/>
        </w:rPr>
        <w:t>“</w:t>
      </w:r>
      <w:r w:rsidR="00273D95" w:rsidRPr="004A4E3A">
        <w:rPr>
          <w:rFonts w:eastAsia="Times New Roman" w:cstheme="minorHAnsi"/>
          <w:sz w:val="24"/>
          <w:szCs w:val="24"/>
          <w:lang w:eastAsia="en-GB"/>
        </w:rPr>
        <w:t>Social worker changing 5 times in 8 months didn't help anyone either</w:t>
      </w:r>
      <w:r w:rsidR="00BD4DEB" w:rsidRPr="004A4E3A">
        <w:rPr>
          <w:rFonts w:eastAsia="Times New Roman" w:cstheme="minorHAnsi"/>
          <w:sz w:val="24"/>
          <w:szCs w:val="24"/>
          <w:lang w:eastAsia="en-GB"/>
        </w:rPr>
        <w:t>”</w:t>
      </w:r>
      <w:r w:rsidR="00273D95" w:rsidRPr="004A4E3A">
        <w:rPr>
          <w:rFonts w:eastAsia="Times New Roman" w:cstheme="minorHAnsi"/>
          <w:sz w:val="24"/>
          <w:szCs w:val="24"/>
          <w:lang w:eastAsia="en-GB"/>
        </w:rPr>
        <w:t xml:space="preserve"> (S1. FT62)</w:t>
      </w:r>
      <w:r w:rsidRPr="004A4E3A">
        <w:rPr>
          <w:rFonts w:eastAsia="Times New Roman" w:cstheme="minorHAnsi"/>
          <w:sz w:val="24"/>
          <w:szCs w:val="24"/>
          <w:lang w:eastAsia="en-GB"/>
        </w:rPr>
        <w:t xml:space="preserve"> and: </w:t>
      </w:r>
      <w:r w:rsidR="00BD4DEB" w:rsidRPr="004A4E3A">
        <w:rPr>
          <w:rFonts w:eastAsia="Times New Roman" w:cstheme="minorHAnsi"/>
          <w:sz w:val="24"/>
          <w:szCs w:val="24"/>
          <w:lang w:eastAsia="en-GB"/>
        </w:rPr>
        <w:t>“</w:t>
      </w:r>
      <w:r w:rsidR="00273D95" w:rsidRPr="004A4E3A">
        <w:rPr>
          <w:rFonts w:eastAsia="Times New Roman" w:cstheme="minorHAnsi"/>
          <w:sz w:val="24"/>
          <w:szCs w:val="24"/>
          <w:lang w:eastAsia="en-GB"/>
        </w:rPr>
        <w:t>Our social worker was off sick more than she was working and apparently another 4 social workers were also off sick and this left some people us included having no social worker for months</w:t>
      </w:r>
      <w:r w:rsidR="00BD4DEB" w:rsidRPr="004A4E3A">
        <w:rPr>
          <w:rFonts w:eastAsia="Times New Roman" w:cstheme="minorHAnsi"/>
          <w:sz w:val="24"/>
          <w:szCs w:val="24"/>
          <w:lang w:eastAsia="en-GB"/>
        </w:rPr>
        <w:t>”</w:t>
      </w:r>
      <w:r w:rsidR="00273D95" w:rsidRPr="004A4E3A">
        <w:rPr>
          <w:rFonts w:eastAsia="Times New Roman" w:cstheme="minorHAnsi"/>
          <w:sz w:val="24"/>
          <w:szCs w:val="24"/>
          <w:lang w:eastAsia="en-GB"/>
        </w:rPr>
        <w:t xml:space="preserve"> (S1 FT65)</w:t>
      </w:r>
      <w:r w:rsidR="00BD4DEB" w:rsidRPr="004A4E3A">
        <w:rPr>
          <w:rFonts w:eastAsia="Times New Roman" w:cstheme="minorHAnsi"/>
          <w:sz w:val="24"/>
          <w:szCs w:val="24"/>
          <w:lang w:eastAsia="en-GB"/>
        </w:rPr>
        <w:t>.</w:t>
      </w:r>
    </w:p>
    <w:p w14:paraId="057A6ECC" w14:textId="77777777" w:rsidR="00900F6D" w:rsidRDefault="00900F6D" w:rsidP="00900F6D">
      <w:pPr>
        <w:spacing w:after="0" w:line="360" w:lineRule="auto"/>
        <w:rPr>
          <w:rFonts w:eastAsia="Times New Roman" w:cstheme="minorHAnsi"/>
          <w:sz w:val="24"/>
          <w:szCs w:val="24"/>
          <w:lang w:eastAsia="en-GB"/>
        </w:rPr>
      </w:pPr>
    </w:p>
    <w:p w14:paraId="44F92EEC" w14:textId="77777777" w:rsidR="00273D95" w:rsidRPr="004A4E3A" w:rsidRDefault="00004883" w:rsidP="00900F6D">
      <w:pPr>
        <w:spacing w:after="0" w:line="360" w:lineRule="auto"/>
        <w:rPr>
          <w:rFonts w:eastAsia="Times New Roman" w:cstheme="minorHAnsi"/>
          <w:sz w:val="24"/>
          <w:szCs w:val="24"/>
          <w:lang w:eastAsia="en-GB"/>
        </w:rPr>
      </w:pPr>
      <w:r w:rsidRPr="004A4E3A">
        <w:rPr>
          <w:rFonts w:eastAsia="Times New Roman" w:cstheme="minorHAnsi"/>
          <w:sz w:val="24"/>
          <w:szCs w:val="24"/>
          <w:lang w:eastAsia="en-GB"/>
        </w:rPr>
        <w:t>Just o</w:t>
      </w:r>
      <w:r w:rsidR="00D321CB" w:rsidRPr="004A4E3A">
        <w:rPr>
          <w:rFonts w:eastAsia="Times New Roman" w:cstheme="minorHAnsi"/>
          <w:sz w:val="24"/>
          <w:szCs w:val="24"/>
          <w:lang w:eastAsia="en-GB"/>
        </w:rPr>
        <w:t>ne comment in the survey</w:t>
      </w:r>
      <w:r w:rsidR="00BD4DEB" w:rsidRPr="004A4E3A">
        <w:rPr>
          <w:rFonts w:eastAsia="Times New Roman" w:cstheme="minorHAnsi"/>
          <w:sz w:val="24"/>
          <w:szCs w:val="24"/>
          <w:lang w:eastAsia="en-GB"/>
        </w:rPr>
        <w:t xml:space="preserve"> spoke well of social workers: “</w:t>
      </w:r>
      <w:r w:rsidR="00273D95" w:rsidRPr="004A4E3A">
        <w:rPr>
          <w:rFonts w:eastAsia="Times New Roman" w:cstheme="minorHAnsi"/>
          <w:sz w:val="24"/>
          <w:szCs w:val="24"/>
          <w:lang w:eastAsia="en-GB"/>
        </w:rPr>
        <w:t>I'm an approved adoptive parent, not the sinister, bad parent the social worker alleged) so I have also experienced excellent social workers (in our home area of …) who were open and honest, well informed, adhered to best practice and were in every way worthy of praise</w:t>
      </w:r>
      <w:r w:rsidR="00BD4DEB" w:rsidRPr="004A4E3A">
        <w:rPr>
          <w:rFonts w:eastAsia="Times New Roman" w:cstheme="minorHAnsi"/>
          <w:sz w:val="24"/>
          <w:szCs w:val="24"/>
          <w:lang w:eastAsia="en-GB"/>
        </w:rPr>
        <w:t>”</w:t>
      </w:r>
      <w:r w:rsidR="00273D95"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proofErr w:type="gramStart"/>
      <w:r w:rsidR="00273D95" w:rsidRPr="004A4E3A">
        <w:rPr>
          <w:rFonts w:eastAsia="Times New Roman" w:cstheme="minorHAnsi"/>
          <w:sz w:val="24"/>
          <w:szCs w:val="24"/>
          <w:lang w:eastAsia="en-GB"/>
        </w:rPr>
        <w:t>4</w:t>
      </w:r>
      <w:r w:rsidR="007B638D" w:rsidRPr="004A4E3A">
        <w:rPr>
          <w:rFonts w:eastAsia="Times New Roman" w:cstheme="minorHAnsi"/>
          <w:sz w:val="24"/>
          <w:szCs w:val="24"/>
          <w:lang w:eastAsia="en-GB"/>
        </w:rPr>
        <w:t>.</w:t>
      </w:r>
      <w:r w:rsidR="00273D95" w:rsidRPr="004A4E3A">
        <w:rPr>
          <w:rFonts w:eastAsia="Times New Roman" w:cstheme="minorHAnsi"/>
          <w:sz w:val="24"/>
          <w:szCs w:val="24"/>
          <w:lang w:eastAsia="en-GB"/>
        </w:rPr>
        <w:t>FT</w:t>
      </w:r>
      <w:proofErr w:type="gramEnd"/>
      <w:r w:rsidR="00273D95" w:rsidRPr="004A4E3A">
        <w:rPr>
          <w:rFonts w:eastAsia="Times New Roman" w:cstheme="minorHAnsi"/>
          <w:sz w:val="24"/>
          <w:szCs w:val="24"/>
          <w:lang w:eastAsia="en-GB"/>
        </w:rPr>
        <w:t>43)</w:t>
      </w:r>
      <w:r w:rsidR="00D321CB" w:rsidRPr="004A4E3A">
        <w:rPr>
          <w:rFonts w:eastAsia="Times New Roman" w:cstheme="minorHAnsi"/>
          <w:sz w:val="24"/>
          <w:szCs w:val="24"/>
          <w:lang w:eastAsia="en-GB"/>
        </w:rPr>
        <w:t xml:space="preserve">. </w:t>
      </w:r>
    </w:p>
    <w:p w14:paraId="2689F106" w14:textId="77777777" w:rsidR="007D7827" w:rsidRPr="004A4E3A" w:rsidRDefault="00004883" w:rsidP="00900F6D">
      <w:pPr>
        <w:spacing w:line="360" w:lineRule="auto"/>
        <w:rPr>
          <w:rFonts w:eastAsia="Times New Roman" w:cstheme="minorHAnsi"/>
          <w:sz w:val="24"/>
          <w:szCs w:val="24"/>
          <w:lang w:eastAsia="en-GB"/>
        </w:rPr>
      </w:pPr>
      <w:r w:rsidRPr="004A4E3A">
        <w:rPr>
          <w:rFonts w:cstheme="minorHAnsi"/>
          <w:sz w:val="24"/>
          <w:szCs w:val="24"/>
        </w:rPr>
        <w:t xml:space="preserve">Just as </w:t>
      </w:r>
      <w:r w:rsidRPr="004A4E3A">
        <w:rPr>
          <w:rFonts w:eastAsia="Times New Roman" w:cstheme="minorHAnsi"/>
          <w:sz w:val="24"/>
          <w:szCs w:val="24"/>
          <w:lang w:eastAsia="en-GB"/>
        </w:rPr>
        <w:t xml:space="preserve">themes in the literature overlap so too have the survey themes, </w:t>
      </w:r>
      <w:r w:rsidR="009B600D" w:rsidRPr="004A4E3A">
        <w:rPr>
          <w:rFonts w:eastAsia="Times New Roman" w:cstheme="minorHAnsi"/>
          <w:sz w:val="24"/>
          <w:szCs w:val="24"/>
          <w:lang w:eastAsia="en-GB"/>
        </w:rPr>
        <w:t xml:space="preserve">for example, </w:t>
      </w:r>
      <w:r w:rsidRPr="004A4E3A">
        <w:rPr>
          <w:rFonts w:eastAsia="Times New Roman" w:cstheme="minorHAnsi"/>
          <w:sz w:val="24"/>
          <w:szCs w:val="24"/>
          <w:lang w:eastAsia="en-GB"/>
        </w:rPr>
        <w:t xml:space="preserve">not being heard is a form of injustice. </w:t>
      </w:r>
    </w:p>
    <w:p w14:paraId="14F02C21" w14:textId="77777777" w:rsidR="00A846C7" w:rsidRDefault="00A846C7" w:rsidP="00900F6D">
      <w:pPr>
        <w:spacing w:after="0" w:line="360" w:lineRule="auto"/>
        <w:rPr>
          <w:rFonts w:eastAsia="Times New Roman" w:cstheme="minorHAnsi"/>
          <w:b/>
          <w:sz w:val="24"/>
          <w:szCs w:val="24"/>
          <w:lang w:eastAsia="en-GB"/>
        </w:rPr>
      </w:pPr>
    </w:p>
    <w:p w14:paraId="5CD9A343" w14:textId="77777777" w:rsidR="00273D95" w:rsidRPr="004A4E3A" w:rsidRDefault="00273D95" w:rsidP="00900F6D">
      <w:pPr>
        <w:spacing w:after="0" w:line="360" w:lineRule="auto"/>
        <w:rPr>
          <w:rFonts w:eastAsia="Times New Roman" w:cstheme="minorHAnsi"/>
          <w:b/>
          <w:sz w:val="24"/>
          <w:szCs w:val="24"/>
          <w:lang w:eastAsia="en-GB"/>
        </w:rPr>
      </w:pPr>
      <w:r w:rsidRPr="004A4E3A">
        <w:rPr>
          <w:rFonts w:eastAsia="Times New Roman" w:cstheme="minorHAnsi"/>
          <w:b/>
          <w:sz w:val="24"/>
          <w:szCs w:val="24"/>
          <w:lang w:eastAsia="en-GB"/>
        </w:rPr>
        <w:t>Additional Themes arising from the Survey Results</w:t>
      </w:r>
    </w:p>
    <w:p w14:paraId="245920CD" w14:textId="77777777" w:rsidR="00AA5ED4" w:rsidRPr="004A4E3A" w:rsidRDefault="00AA5ED4"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There were additional emergent themes not as common in the existing literature on experiences of child protection involvement.    </w:t>
      </w:r>
    </w:p>
    <w:p w14:paraId="0A4C1BB0" w14:textId="77777777" w:rsidR="007D7827" w:rsidRPr="004A4E3A" w:rsidRDefault="00D57E1D" w:rsidP="00900F6D">
      <w:pPr>
        <w:spacing w:line="360" w:lineRule="auto"/>
        <w:rPr>
          <w:rFonts w:eastAsia="Times New Roman" w:cstheme="minorHAnsi"/>
          <w:i/>
          <w:sz w:val="24"/>
          <w:szCs w:val="24"/>
          <w:lang w:eastAsia="en-GB"/>
        </w:rPr>
      </w:pPr>
      <w:r w:rsidRPr="004A4E3A">
        <w:rPr>
          <w:rFonts w:eastAsia="Times New Roman" w:cstheme="minorHAnsi"/>
          <w:i/>
          <w:sz w:val="24"/>
          <w:szCs w:val="24"/>
          <w:lang w:eastAsia="en-GB"/>
        </w:rPr>
        <w:t xml:space="preserve">The </w:t>
      </w:r>
      <w:r w:rsidR="004825D0" w:rsidRPr="004A4E3A">
        <w:rPr>
          <w:rFonts w:eastAsia="Times New Roman" w:cstheme="minorHAnsi"/>
          <w:i/>
          <w:sz w:val="24"/>
          <w:szCs w:val="24"/>
          <w:lang w:eastAsia="en-GB"/>
        </w:rPr>
        <w:t xml:space="preserve">Challenges and </w:t>
      </w:r>
      <w:r w:rsidRPr="004A4E3A">
        <w:rPr>
          <w:rFonts w:eastAsia="Times New Roman" w:cstheme="minorHAnsi"/>
          <w:i/>
          <w:sz w:val="24"/>
          <w:szCs w:val="24"/>
          <w:lang w:eastAsia="en-GB"/>
        </w:rPr>
        <w:t xml:space="preserve">Agonies of </w:t>
      </w:r>
      <w:r w:rsidR="0035581F" w:rsidRPr="004A4E3A">
        <w:rPr>
          <w:rFonts w:eastAsia="Times New Roman" w:cstheme="minorHAnsi"/>
          <w:i/>
          <w:sz w:val="24"/>
          <w:szCs w:val="24"/>
          <w:lang w:eastAsia="en-GB"/>
        </w:rPr>
        <w:t xml:space="preserve">Doing </w:t>
      </w:r>
      <w:r w:rsidRPr="004A4E3A">
        <w:rPr>
          <w:rFonts w:eastAsia="Times New Roman" w:cstheme="minorHAnsi"/>
          <w:i/>
          <w:sz w:val="24"/>
          <w:szCs w:val="24"/>
          <w:lang w:eastAsia="en-GB"/>
        </w:rPr>
        <w:t>Contact</w:t>
      </w:r>
      <w:r w:rsidR="0035581F" w:rsidRPr="004A4E3A">
        <w:rPr>
          <w:rFonts w:eastAsia="Times New Roman" w:cstheme="minorHAnsi"/>
          <w:i/>
          <w:sz w:val="24"/>
          <w:szCs w:val="24"/>
          <w:lang w:eastAsia="en-GB"/>
        </w:rPr>
        <w:t xml:space="preserve"> </w:t>
      </w:r>
      <w:r w:rsidRPr="004A4E3A">
        <w:rPr>
          <w:rFonts w:eastAsia="Times New Roman" w:cstheme="minorHAnsi"/>
          <w:i/>
          <w:sz w:val="24"/>
          <w:szCs w:val="24"/>
          <w:lang w:eastAsia="en-GB"/>
        </w:rPr>
        <w:t xml:space="preserve"> </w:t>
      </w:r>
    </w:p>
    <w:p w14:paraId="24CEDFCB" w14:textId="77777777" w:rsidR="00C27CBD" w:rsidRPr="004A4E3A" w:rsidRDefault="00D57E1D"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The effort that goes into establishing and maintaining contact is superhuman given the obstacles</w:t>
      </w:r>
      <w:r w:rsidR="0035581F" w:rsidRPr="004A4E3A">
        <w:rPr>
          <w:rFonts w:eastAsia="Times New Roman" w:cstheme="minorHAnsi"/>
          <w:sz w:val="24"/>
          <w:szCs w:val="24"/>
          <w:lang w:eastAsia="en-GB"/>
        </w:rPr>
        <w:t xml:space="preserve"> </w:t>
      </w:r>
      <w:r w:rsidR="009B600D" w:rsidRPr="004A4E3A">
        <w:rPr>
          <w:rFonts w:eastAsia="Times New Roman" w:cstheme="minorHAnsi"/>
          <w:sz w:val="24"/>
          <w:szCs w:val="24"/>
          <w:lang w:eastAsia="en-GB"/>
        </w:rPr>
        <w:t xml:space="preserve">when </w:t>
      </w:r>
      <w:r w:rsidR="0035581F" w:rsidRPr="004A4E3A">
        <w:rPr>
          <w:rFonts w:eastAsia="Times New Roman" w:cstheme="minorHAnsi"/>
          <w:sz w:val="24"/>
          <w:szCs w:val="24"/>
          <w:lang w:eastAsia="en-GB"/>
        </w:rPr>
        <w:t xml:space="preserve">children in foster care </w:t>
      </w:r>
      <w:r w:rsidR="009B600D" w:rsidRPr="004A4E3A">
        <w:rPr>
          <w:rFonts w:eastAsia="Times New Roman" w:cstheme="minorHAnsi"/>
          <w:sz w:val="24"/>
          <w:szCs w:val="24"/>
          <w:lang w:eastAsia="en-GB"/>
        </w:rPr>
        <w:t xml:space="preserve">may be </w:t>
      </w:r>
      <w:r w:rsidR="0035581F" w:rsidRPr="004A4E3A">
        <w:rPr>
          <w:rFonts w:eastAsia="Times New Roman" w:cstheme="minorHAnsi"/>
          <w:sz w:val="24"/>
          <w:szCs w:val="24"/>
          <w:lang w:eastAsia="en-GB"/>
        </w:rPr>
        <w:t>many hours and miles away (</w:t>
      </w:r>
      <w:r w:rsidR="009B600D" w:rsidRPr="004A4E3A">
        <w:rPr>
          <w:rFonts w:eastAsia="Times New Roman" w:cstheme="minorHAnsi"/>
          <w:sz w:val="24"/>
          <w:szCs w:val="24"/>
          <w:lang w:eastAsia="en-GB"/>
        </w:rPr>
        <w:t>“</w:t>
      </w:r>
      <w:r w:rsidR="0035581F" w:rsidRPr="004A4E3A">
        <w:rPr>
          <w:rFonts w:eastAsia="Times New Roman" w:cstheme="minorHAnsi"/>
          <w:sz w:val="24"/>
          <w:szCs w:val="24"/>
          <w:lang w:eastAsia="en-GB"/>
        </w:rPr>
        <w:t xml:space="preserve">the </w:t>
      </w:r>
      <w:proofErr w:type="gramStart"/>
      <w:r w:rsidR="0035581F" w:rsidRPr="004A4E3A">
        <w:rPr>
          <w:rFonts w:eastAsia="Times New Roman" w:cstheme="minorHAnsi"/>
          <w:sz w:val="24"/>
          <w:szCs w:val="24"/>
          <w:lang w:eastAsia="en-GB"/>
        </w:rPr>
        <w:t>two hundred mile</w:t>
      </w:r>
      <w:proofErr w:type="gramEnd"/>
      <w:r w:rsidR="0035581F" w:rsidRPr="004A4E3A">
        <w:rPr>
          <w:rFonts w:eastAsia="Times New Roman" w:cstheme="minorHAnsi"/>
          <w:sz w:val="24"/>
          <w:szCs w:val="24"/>
          <w:lang w:eastAsia="en-GB"/>
        </w:rPr>
        <w:t xml:space="preserve"> journey there was too much for me</w:t>
      </w:r>
      <w:r w:rsidR="009B600D" w:rsidRPr="004A4E3A">
        <w:rPr>
          <w:rFonts w:eastAsia="Times New Roman" w:cstheme="minorHAnsi"/>
          <w:sz w:val="24"/>
          <w:szCs w:val="24"/>
          <w:lang w:eastAsia="en-GB"/>
        </w:rPr>
        <w:t>”</w:t>
      </w:r>
      <w:r w:rsidR="0035581F"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r w:rsidR="0035581F" w:rsidRPr="004A4E3A">
        <w:rPr>
          <w:rFonts w:eastAsia="Times New Roman" w:cstheme="minorHAnsi"/>
          <w:sz w:val="24"/>
          <w:szCs w:val="24"/>
          <w:lang w:eastAsia="en-GB"/>
        </w:rPr>
        <w:t>1. FT21)</w:t>
      </w:r>
      <w:r w:rsidR="00C27CBD" w:rsidRPr="004A4E3A">
        <w:rPr>
          <w:rFonts w:eastAsia="Times New Roman" w:cstheme="minorHAnsi"/>
          <w:sz w:val="24"/>
          <w:szCs w:val="24"/>
          <w:lang w:eastAsia="en-GB"/>
        </w:rPr>
        <w:t xml:space="preserve"> and children placed in</w:t>
      </w:r>
      <w:r w:rsidR="00900F6D">
        <w:rPr>
          <w:rFonts w:eastAsia="Times New Roman" w:cstheme="minorHAnsi"/>
          <w:sz w:val="24"/>
          <w:szCs w:val="24"/>
          <w:lang w:eastAsia="en-GB"/>
        </w:rPr>
        <w:t xml:space="preserve"> </w:t>
      </w:r>
      <w:r w:rsidR="00C27CBD" w:rsidRPr="004A4E3A">
        <w:rPr>
          <w:rFonts w:eastAsia="Times New Roman" w:cstheme="minorHAnsi"/>
          <w:sz w:val="24"/>
          <w:szCs w:val="24"/>
          <w:lang w:eastAsia="en-GB"/>
        </w:rPr>
        <w:t>separate foster homes in separate towns (</w:t>
      </w:r>
      <w:r w:rsidR="007B638D" w:rsidRPr="004A4E3A">
        <w:rPr>
          <w:rFonts w:eastAsia="Times New Roman" w:cstheme="minorHAnsi"/>
          <w:sz w:val="24"/>
          <w:szCs w:val="24"/>
          <w:lang w:eastAsia="en-GB"/>
        </w:rPr>
        <w:t>S</w:t>
      </w:r>
      <w:r w:rsidR="00C27CBD" w:rsidRPr="004A4E3A">
        <w:rPr>
          <w:rFonts w:eastAsia="Times New Roman" w:cstheme="minorHAnsi"/>
          <w:sz w:val="24"/>
          <w:szCs w:val="24"/>
          <w:lang w:eastAsia="en-GB"/>
        </w:rPr>
        <w:t xml:space="preserve">1. FT85). In the questionnaire’s section on Contact, one grandparent </w:t>
      </w:r>
      <w:r w:rsidR="007065D8" w:rsidRPr="004A4E3A">
        <w:rPr>
          <w:rFonts w:eastAsia="Times New Roman" w:cstheme="minorHAnsi"/>
          <w:sz w:val="24"/>
          <w:szCs w:val="24"/>
          <w:lang w:eastAsia="en-GB"/>
        </w:rPr>
        <w:t>said</w:t>
      </w:r>
      <w:r w:rsidR="00C27CBD" w:rsidRPr="004A4E3A">
        <w:rPr>
          <w:rFonts w:eastAsia="Times New Roman" w:cstheme="minorHAnsi"/>
          <w:sz w:val="24"/>
          <w:szCs w:val="24"/>
          <w:lang w:eastAsia="en-GB"/>
        </w:rPr>
        <w:t xml:space="preserve">: </w:t>
      </w:r>
    </w:p>
    <w:p w14:paraId="2F6C32B5" w14:textId="77777777" w:rsidR="00D57E1D" w:rsidRPr="004A4E3A" w:rsidRDefault="00C27CBD" w:rsidP="00900F6D">
      <w:pPr>
        <w:spacing w:line="360" w:lineRule="auto"/>
        <w:ind w:left="720"/>
        <w:rPr>
          <w:rFonts w:eastAsia="Times New Roman" w:cstheme="minorHAnsi"/>
          <w:sz w:val="24"/>
          <w:szCs w:val="24"/>
          <w:lang w:eastAsia="en-GB"/>
        </w:rPr>
      </w:pPr>
      <w:r w:rsidRPr="004A4E3A">
        <w:rPr>
          <w:rFonts w:eastAsia="Times New Roman" w:cstheme="minorHAnsi"/>
          <w:sz w:val="24"/>
          <w:szCs w:val="24"/>
          <w:lang w:eastAsia="en-GB"/>
        </w:rPr>
        <w:t>Contact was in unsuitable venues and supervised by unqualified overly interventionist staff. Contact with wider family members (who needed to travel distances) were obstructed by social work. There was no desire to maintain contact with cousins and wider family despite the children's isolation and distress in care. Absolutely inhumane (</w:t>
      </w:r>
      <w:r w:rsidR="007B638D" w:rsidRPr="004A4E3A">
        <w:rPr>
          <w:rFonts w:eastAsia="Times New Roman" w:cstheme="minorHAnsi"/>
          <w:sz w:val="24"/>
          <w:szCs w:val="24"/>
          <w:lang w:eastAsia="en-GB"/>
        </w:rPr>
        <w:t>S</w:t>
      </w:r>
      <w:r w:rsidRPr="004A4E3A">
        <w:rPr>
          <w:rFonts w:eastAsia="Times New Roman" w:cstheme="minorHAnsi"/>
          <w:sz w:val="24"/>
          <w:szCs w:val="24"/>
          <w:lang w:eastAsia="en-GB"/>
        </w:rPr>
        <w:t>2.FT4)</w:t>
      </w:r>
      <w:r w:rsidR="009B600D" w:rsidRPr="004A4E3A">
        <w:rPr>
          <w:rFonts w:eastAsia="Times New Roman" w:cstheme="minorHAnsi"/>
          <w:sz w:val="24"/>
          <w:szCs w:val="24"/>
          <w:lang w:eastAsia="en-GB"/>
        </w:rPr>
        <w:t>.</w:t>
      </w:r>
    </w:p>
    <w:p w14:paraId="64E219ED" w14:textId="77777777" w:rsidR="00C27CBD" w:rsidRPr="004A4E3A" w:rsidRDefault="00C27CBD"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lastRenderedPageBreak/>
        <w:t xml:space="preserve">Contact sessions are reported to be </w:t>
      </w:r>
      <w:r w:rsidR="0075160D" w:rsidRPr="004A4E3A">
        <w:rPr>
          <w:rFonts w:eastAsia="Times New Roman" w:cstheme="minorHAnsi"/>
          <w:sz w:val="24"/>
          <w:szCs w:val="24"/>
          <w:lang w:eastAsia="en-GB"/>
        </w:rPr>
        <w:t xml:space="preserve">slow to set up (four months for siblings to wait to see each other </w:t>
      </w:r>
      <w:r w:rsidR="007B638D" w:rsidRPr="004A4E3A">
        <w:rPr>
          <w:rFonts w:eastAsia="Times New Roman" w:cstheme="minorHAnsi"/>
          <w:sz w:val="24"/>
          <w:szCs w:val="24"/>
          <w:lang w:eastAsia="en-GB"/>
        </w:rPr>
        <w:t>S</w:t>
      </w:r>
      <w:proofErr w:type="gramStart"/>
      <w:r w:rsidR="0075160D" w:rsidRPr="004A4E3A">
        <w:rPr>
          <w:rFonts w:eastAsia="Times New Roman" w:cstheme="minorHAnsi"/>
          <w:sz w:val="24"/>
          <w:szCs w:val="24"/>
          <w:lang w:eastAsia="en-GB"/>
        </w:rPr>
        <w:t>2.FT</w:t>
      </w:r>
      <w:proofErr w:type="gramEnd"/>
      <w:r w:rsidR="0075160D" w:rsidRPr="004A4E3A">
        <w:rPr>
          <w:rFonts w:eastAsia="Times New Roman" w:cstheme="minorHAnsi"/>
          <w:sz w:val="24"/>
          <w:szCs w:val="24"/>
          <w:lang w:eastAsia="en-GB"/>
        </w:rPr>
        <w:t xml:space="preserve"> 44), </w:t>
      </w:r>
      <w:r w:rsidRPr="004A4E3A">
        <w:rPr>
          <w:rFonts w:eastAsia="Times New Roman" w:cstheme="minorHAnsi"/>
          <w:sz w:val="24"/>
          <w:szCs w:val="24"/>
          <w:lang w:eastAsia="en-GB"/>
        </w:rPr>
        <w:t xml:space="preserve">held in </w:t>
      </w:r>
      <w:r w:rsidR="0075160D" w:rsidRPr="004A4E3A">
        <w:rPr>
          <w:rFonts w:eastAsia="Times New Roman" w:cstheme="minorHAnsi"/>
          <w:sz w:val="24"/>
          <w:szCs w:val="24"/>
          <w:lang w:eastAsia="en-GB"/>
        </w:rPr>
        <w:t xml:space="preserve">poorly equipped and </w:t>
      </w:r>
      <w:r w:rsidRPr="004A4E3A">
        <w:rPr>
          <w:rFonts w:eastAsia="Times New Roman" w:cstheme="minorHAnsi"/>
          <w:sz w:val="24"/>
          <w:szCs w:val="24"/>
          <w:lang w:eastAsia="en-GB"/>
        </w:rPr>
        <w:t xml:space="preserve">unsuitable premises by overly interventionist staff, painfully awkward and </w:t>
      </w:r>
      <w:r w:rsidR="009B600D" w:rsidRPr="004A4E3A">
        <w:rPr>
          <w:rFonts w:eastAsia="Times New Roman" w:cstheme="minorHAnsi"/>
          <w:sz w:val="24"/>
          <w:szCs w:val="24"/>
          <w:lang w:eastAsia="en-GB"/>
        </w:rPr>
        <w:t>“</w:t>
      </w:r>
      <w:r w:rsidRPr="004A4E3A">
        <w:rPr>
          <w:rFonts w:eastAsia="Times New Roman" w:cstheme="minorHAnsi"/>
          <w:sz w:val="24"/>
          <w:szCs w:val="24"/>
          <w:lang w:eastAsia="en-GB"/>
        </w:rPr>
        <w:t>continually interrupted for the smallest of reasons</w:t>
      </w:r>
      <w:r w:rsidR="009B600D"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r w:rsidRPr="004A4E3A">
        <w:rPr>
          <w:rFonts w:eastAsia="Times New Roman" w:cstheme="minorHAnsi"/>
          <w:sz w:val="24"/>
          <w:szCs w:val="24"/>
          <w:lang w:eastAsia="en-GB"/>
        </w:rPr>
        <w:t xml:space="preserve">2. FT15) </w:t>
      </w:r>
      <w:r w:rsidR="0075160D" w:rsidRPr="004A4E3A">
        <w:rPr>
          <w:rFonts w:eastAsia="Times New Roman" w:cstheme="minorHAnsi"/>
          <w:sz w:val="24"/>
          <w:szCs w:val="24"/>
          <w:lang w:eastAsia="en-GB"/>
        </w:rPr>
        <w:t xml:space="preserve">with </w:t>
      </w:r>
      <w:r w:rsidRPr="004A4E3A">
        <w:rPr>
          <w:rFonts w:eastAsia="Times New Roman" w:cstheme="minorHAnsi"/>
          <w:sz w:val="24"/>
          <w:szCs w:val="24"/>
          <w:lang w:eastAsia="en-GB"/>
        </w:rPr>
        <w:t xml:space="preserve">no positives </w:t>
      </w:r>
      <w:r w:rsidR="0075160D" w:rsidRPr="004A4E3A">
        <w:rPr>
          <w:rFonts w:eastAsia="Times New Roman" w:cstheme="minorHAnsi"/>
          <w:sz w:val="24"/>
          <w:szCs w:val="24"/>
          <w:lang w:eastAsia="en-GB"/>
        </w:rPr>
        <w:t>r</w:t>
      </w:r>
      <w:r w:rsidRPr="004A4E3A">
        <w:rPr>
          <w:rFonts w:eastAsia="Times New Roman" w:cstheme="minorHAnsi"/>
          <w:sz w:val="24"/>
          <w:szCs w:val="24"/>
          <w:lang w:eastAsia="en-GB"/>
        </w:rPr>
        <w:t>ecorded (</w:t>
      </w:r>
      <w:r w:rsidR="009B600D" w:rsidRPr="004A4E3A">
        <w:rPr>
          <w:rFonts w:eastAsia="Times New Roman" w:cstheme="minorHAnsi"/>
          <w:sz w:val="24"/>
          <w:szCs w:val="24"/>
          <w:lang w:eastAsia="en-GB"/>
        </w:rPr>
        <w:t>“</w:t>
      </w:r>
      <w:r w:rsidRPr="004A4E3A">
        <w:rPr>
          <w:rFonts w:eastAsia="Times New Roman" w:cstheme="minorHAnsi"/>
          <w:sz w:val="24"/>
          <w:szCs w:val="24"/>
          <w:lang w:eastAsia="en-GB"/>
        </w:rPr>
        <w:t xml:space="preserve">My sons cuddle </w:t>
      </w:r>
      <w:proofErr w:type="gramStart"/>
      <w:r w:rsidRPr="004A4E3A">
        <w:rPr>
          <w:rFonts w:eastAsia="Times New Roman" w:cstheme="minorHAnsi"/>
          <w:sz w:val="24"/>
          <w:szCs w:val="24"/>
          <w:lang w:eastAsia="en-GB"/>
        </w:rPr>
        <w:t>me</w:t>
      </w:r>
      <w:proofErr w:type="gramEnd"/>
      <w:r w:rsidRPr="004A4E3A">
        <w:rPr>
          <w:rFonts w:eastAsia="Times New Roman" w:cstheme="minorHAnsi"/>
          <w:sz w:val="24"/>
          <w:szCs w:val="24"/>
          <w:lang w:eastAsia="en-GB"/>
        </w:rPr>
        <w:t xml:space="preserve"> but this is not reported</w:t>
      </w:r>
      <w:r w:rsidR="009B600D"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r w:rsidRPr="004A4E3A">
        <w:rPr>
          <w:rFonts w:eastAsia="Times New Roman" w:cstheme="minorHAnsi"/>
          <w:sz w:val="24"/>
          <w:szCs w:val="24"/>
          <w:lang w:eastAsia="en-GB"/>
        </w:rPr>
        <w:t xml:space="preserve">2. FT18). </w:t>
      </w:r>
      <w:r w:rsidR="0075160D" w:rsidRPr="004A4E3A">
        <w:rPr>
          <w:rFonts w:eastAsia="Times New Roman" w:cstheme="minorHAnsi"/>
          <w:sz w:val="24"/>
          <w:szCs w:val="24"/>
          <w:lang w:eastAsia="en-GB"/>
        </w:rPr>
        <w:t xml:space="preserve">And as widely </w:t>
      </w:r>
      <w:r w:rsidR="009B600D" w:rsidRPr="004A4E3A">
        <w:rPr>
          <w:rFonts w:eastAsia="Times New Roman" w:cstheme="minorHAnsi"/>
          <w:sz w:val="24"/>
          <w:szCs w:val="24"/>
          <w:lang w:eastAsia="en-GB"/>
        </w:rPr>
        <w:t>known</w:t>
      </w:r>
      <w:r w:rsidR="0075160D" w:rsidRPr="004A4E3A">
        <w:rPr>
          <w:rFonts w:eastAsia="Times New Roman" w:cstheme="minorHAnsi"/>
          <w:sz w:val="24"/>
          <w:szCs w:val="24"/>
          <w:lang w:eastAsia="en-GB"/>
        </w:rPr>
        <w:t>, moves within care</w:t>
      </w:r>
      <w:r w:rsidR="007B638D" w:rsidRPr="004A4E3A">
        <w:rPr>
          <w:rFonts w:eastAsia="Times New Roman" w:cstheme="minorHAnsi"/>
          <w:sz w:val="24"/>
          <w:szCs w:val="24"/>
          <w:lang w:eastAsia="en-GB"/>
        </w:rPr>
        <w:t xml:space="preserve"> were frequent (26 weeks in 18 different placements</w:t>
      </w:r>
      <w:r w:rsidR="009B600D" w:rsidRPr="004A4E3A">
        <w:rPr>
          <w:rFonts w:eastAsia="Times New Roman" w:cstheme="minorHAnsi"/>
          <w:sz w:val="24"/>
          <w:szCs w:val="24"/>
          <w:lang w:eastAsia="en-GB"/>
        </w:rPr>
        <w:t xml:space="preserve"> in one case</w:t>
      </w:r>
      <w:r w:rsidR="007B638D" w:rsidRPr="004A4E3A">
        <w:rPr>
          <w:rFonts w:eastAsia="Times New Roman" w:cstheme="minorHAnsi"/>
          <w:sz w:val="24"/>
          <w:szCs w:val="24"/>
          <w:lang w:eastAsia="en-GB"/>
        </w:rPr>
        <w:t xml:space="preserve">).  </w:t>
      </w:r>
    </w:p>
    <w:p w14:paraId="51098093" w14:textId="77777777" w:rsidR="00C27CBD" w:rsidRPr="004A4E3A" w:rsidRDefault="0035581F"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There were also reports of injustices large and small, such as respite provided for carers of their children but not for the parents whilst their child was with them, Facetime provided for carers to be introduced to children but not made available to parents to speak with their children.</w:t>
      </w:r>
      <w:r w:rsidR="007065D8" w:rsidRPr="004A4E3A">
        <w:rPr>
          <w:rFonts w:eastAsia="Times New Roman" w:cstheme="minorHAnsi"/>
          <w:sz w:val="24"/>
          <w:szCs w:val="24"/>
          <w:lang w:eastAsia="en-GB"/>
        </w:rPr>
        <w:t xml:space="preserve"> </w:t>
      </w:r>
      <w:r w:rsidR="00C27CBD" w:rsidRPr="004A4E3A">
        <w:rPr>
          <w:rFonts w:eastAsia="Times New Roman" w:cstheme="minorHAnsi"/>
          <w:sz w:val="24"/>
          <w:szCs w:val="24"/>
          <w:lang w:eastAsia="en-GB"/>
        </w:rPr>
        <w:t xml:space="preserve">One </w:t>
      </w:r>
      <w:r w:rsidR="009B600D" w:rsidRPr="004A4E3A">
        <w:rPr>
          <w:rFonts w:eastAsia="Times New Roman" w:cstheme="minorHAnsi"/>
          <w:sz w:val="24"/>
          <w:szCs w:val="24"/>
          <w:lang w:eastAsia="en-GB"/>
        </w:rPr>
        <w:t xml:space="preserve">response </w:t>
      </w:r>
      <w:r w:rsidR="00C27CBD" w:rsidRPr="004A4E3A">
        <w:rPr>
          <w:rFonts w:eastAsia="Times New Roman" w:cstheme="minorHAnsi"/>
          <w:sz w:val="24"/>
          <w:szCs w:val="24"/>
          <w:lang w:eastAsia="en-GB"/>
        </w:rPr>
        <w:t xml:space="preserve">concludes: </w:t>
      </w:r>
      <w:r w:rsidR="009B600D" w:rsidRPr="004A4E3A">
        <w:rPr>
          <w:rFonts w:eastAsia="Times New Roman" w:cstheme="minorHAnsi"/>
          <w:sz w:val="24"/>
          <w:szCs w:val="24"/>
          <w:lang w:eastAsia="en-GB"/>
        </w:rPr>
        <w:t>“</w:t>
      </w:r>
      <w:r w:rsidR="00C27CBD" w:rsidRPr="004A4E3A">
        <w:rPr>
          <w:rFonts w:eastAsia="Times New Roman" w:cstheme="minorHAnsi"/>
          <w:sz w:val="24"/>
          <w:szCs w:val="24"/>
          <w:lang w:eastAsia="en-GB"/>
        </w:rPr>
        <w:t xml:space="preserve">Just hard all round, I grieve before I see </w:t>
      </w:r>
      <w:proofErr w:type="gramStart"/>
      <w:r w:rsidR="00C27CBD" w:rsidRPr="004A4E3A">
        <w:rPr>
          <w:rFonts w:eastAsia="Times New Roman" w:cstheme="minorHAnsi"/>
          <w:sz w:val="24"/>
          <w:szCs w:val="24"/>
          <w:lang w:eastAsia="en-GB"/>
        </w:rPr>
        <w:t>them</w:t>
      </w:r>
      <w:proofErr w:type="gramEnd"/>
      <w:r w:rsidR="00C27CBD" w:rsidRPr="004A4E3A">
        <w:rPr>
          <w:rFonts w:eastAsia="Times New Roman" w:cstheme="minorHAnsi"/>
          <w:sz w:val="24"/>
          <w:szCs w:val="24"/>
          <w:lang w:eastAsia="en-GB"/>
        </w:rPr>
        <w:t xml:space="preserve"> and I grieve afterwards and I'm always left to think/feel what is the purpose of it and would it be better off I didn't see them at all</w:t>
      </w:r>
      <w:r w:rsidR="009B600D" w:rsidRPr="004A4E3A">
        <w:rPr>
          <w:rFonts w:eastAsia="Times New Roman" w:cstheme="minorHAnsi"/>
          <w:sz w:val="24"/>
          <w:szCs w:val="24"/>
          <w:lang w:eastAsia="en-GB"/>
        </w:rPr>
        <w:t>”</w:t>
      </w:r>
      <w:r w:rsidR="00C27CBD"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r w:rsidR="00C27CBD" w:rsidRPr="004A4E3A">
        <w:rPr>
          <w:rFonts w:eastAsia="Times New Roman" w:cstheme="minorHAnsi"/>
          <w:sz w:val="24"/>
          <w:szCs w:val="24"/>
          <w:lang w:eastAsia="en-GB"/>
        </w:rPr>
        <w:t>2. FT23)</w:t>
      </w:r>
      <w:r w:rsidR="009B600D" w:rsidRPr="004A4E3A">
        <w:rPr>
          <w:rFonts w:eastAsia="Times New Roman" w:cstheme="minorHAnsi"/>
          <w:sz w:val="24"/>
          <w:szCs w:val="24"/>
          <w:lang w:eastAsia="en-GB"/>
        </w:rPr>
        <w:t>.</w:t>
      </w:r>
      <w:r w:rsidR="00C27CBD" w:rsidRPr="004A4E3A">
        <w:rPr>
          <w:rFonts w:eastAsia="Times New Roman" w:cstheme="minorHAnsi"/>
          <w:sz w:val="24"/>
          <w:szCs w:val="24"/>
          <w:lang w:eastAsia="en-GB"/>
        </w:rPr>
        <w:t xml:space="preserve"> </w:t>
      </w:r>
    </w:p>
    <w:p w14:paraId="74965B52" w14:textId="77777777" w:rsidR="00D57E1D" w:rsidRPr="004A4E3A" w:rsidRDefault="00D57E1D" w:rsidP="00900F6D">
      <w:pPr>
        <w:tabs>
          <w:tab w:val="left" w:pos="2850"/>
        </w:tabs>
        <w:spacing w:line="360" w:lineRule="auto"/>
        <w:rPr>
          <w:rFonts w:cstheme="minorHAnsi"/>
          <w:i/>
          <w:sz w:val="24"/>
          <w:szCs w:val="24"/>
        </w:rPr>
      </w:pPr>
      <w:r w:rsidRPr="004A4E3A">
        <w:rPr>
          <w:rFonts w:cstheme="minorHAnsi"/>
          <w:i/>
          <w:sz w:val="24"/>
          <w:szCs w:val="24"/>
        </w:rPr>
        <w:t>The Frequency of Misunderstanding ADHD</w:t>
      </w:r>
      <w:r w:rsidR="000F1AA7" w:rsidRPr="004A4E3A">
        <w:rPr>
          <w:rFonts w:cstheme="minorHAnsi"/>
          <w:i/>
          <w:sz w:val="24"/>
          <w:szCs w:val="24"/>
        </w:rPr>
        <w:t xml:space="preserve">, Autism </w:t>
      </w:r>
      <w:r w:rsidRPr="004A4E3A">
        <w:rPr>
          <w:rFonts w:cstheme="minorHAnsi"/>
          <w:i/>
          <w:sz w:val="24"/>
          <w:szCs w:val="24"/>
        </w:rPr>
        <w:t>and Associated Conditions</w:t>
      </w:r>
    </w:p>
    <w:p w14:paraId="473A4369" w14:textId="77777777" w:rsidR="000F1AA7" w:rsidRPr="004A4E3A" w:rsidRDefault="000F1AA7" w:rsidP="00900F6D">
      <w:pPr>
        <w:spacing w:after="0"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This theme emerged in six accounts: </w:t>
      </w:r>
      <w:r w:rsidR="009B600D" w:rsidRPr="004A4E3A">
        <w:rPr>
          <w:rFonts w:eastAsia="Times New Roman" w:cstheme="minorHAnsi"/>
          <w:sz w:val="24"/>
          <w:szCs w:val="24"/>
          <w:lang w:eastAsia="en-GB"/>
        </w:rPr>
        <w:t>“</w:t>
      </w:r>
      <w:r w:rsidR="0035581F" w:rsidRPr="004A4E3A">
        <w:rPr>
          <w:rFonts w:eastAsia="Times New Roman" w:cstheme="minorHAnsi"/>
          <w:sz w:val="24"/>
          <w:szCs w:val="24"/>
          <w:lang w:eastAsia="en-GB"/>
        </w:rPr>
        <w:t xml:space="preserve">School told social services I was mentally ill and making up his autistic </w:t>
      </w:r>
      <w:proofErr w:type="gramStart"/>
      <w:r w:rsidR="0035581F" w:rsidRPr="004A4E3A">
        <w:rPr>
          <w:rFonts w:eastAsia="Times New Roman" w:cstheme="minorHAnsi"/>
          <w:sz w:val="24"/>
          <w:szCs w:val="24"/>
          <w:lang w:eastAsia="en-GB"/>
        </w:rPr>
        <w:t>traits</w:t>
      </w:r>
      <w:proofErr w:type="gramEnd"/>
      <w:r w:rsidR="0035581F" w:rsidRPr="004A4E3A">
        <w:rPr>
          <w:rFonts w:eastAsia="Times New Roman" w:cstheme="minorHAnsi"/>
          <w:sz w:val="24"/>
          <w:szCs w:val="24"/>
          <w:lang w:eastAsia="en-GB"/>
        </w:rPr>
        <w:t xml:space="preserve"> so he was denied support - apart from respite which made his behaviour worse</w:t>
      </w:r>
      <w:r w:rsidR="009B600D" w:rsidRPr="004A4E3A">
        <w:rPr>
          <w:rFonts w:eastAsia="Times New Roman" w:cstheme="minorHAnsi"/>
          <w:sz w:val="24"/>
          <w:szCs w:val="24"/>
          <w:lang w:eastAsia="en-GB"/>
        </w:rPr>
        <w:t>”</w:t>
      </w:r>
      <w:r w:rsidR="0035581F"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r w:rsidR="0035581F" w:rsidRPr="004A4E3A">
        <w:rPr>
          <w:rFonts w:eastAsia="Times New Roman" w:cstheme="minorHAnsi"/>
          <w:sz w:val="24"/>
          <w:szCs w:val="24"/>
          <w:lang w:eastAsia="en-GB"/>
        </w:rPr>
        <w:t>1. FT21)</w:t>
      </w:r>
      <w:r w:rsidRPr="004A4E3A">
        <w:rPr>
          <w:rFonts w:eastAsia="Times New Roman" w:cstheme="minorHAnsi"/>
          <w:sz w:val="24"/>
          <w:szCs w:val="24"/>
          <w:lang w:eastAsia="en-GB"/>
        </w:rPr>
        <w:t xml:space="preserve">.  </w:t>
      </w:r>
      <w:r w:rsidR="009A3C05" w:rsidRPr="004A4E3A">
        <w:rPr>
          <w:rFonts w:eastAsia="Times New Roman" w:cstheme="minorHAnsi"/>
          <w:sz w:val="24"/>
          <w:szCs w:val="24"/>
          <w:lang w:eastAsia="en-GB"/>
        </w:rPr>
        <w:t xml:space="preserve">Another commented: </w:t>
      </w:r>
      <w:r w:rsidR="009B600D" w:rsidRPr="004A4E3A">
        <w:rPr>
          <w:rFonts w:eastAsia="Times New Roman" w:cstheme="minorHAnsi"/>
          <w:sz w:val="24"/>
          <w:szCs w:val="24"/>
          <w:lang w:eastAsia="en-GB"/>
        </w:rPr>
        <w:t>“</w:t>
      </w:r>
      <w:r w:rsidRPr="004A4E3A">
        <w:rPr>
          <w:rFonts w:eastAsia="Times New Roman" w:cstheme="minorHAnsi"/>
          <w:sz w:val="24"/>
          <w:szCs w:val="24"/>
          <w:lang w:eastAsia="en-GB"/>
        </w:rPr>
        <w:t>The social workers have no training in Autism, ADHD yet they are writing reports saying she gets upset after telephone contact so it must be the family causing her distress. When the calls are stopped, her behaviour is just the same. She has autism</w:t>
      </w:r>
      <w:r w:rsidR="009B600D"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7B638D" w:rsidRPr="004A4E3A">
        <w:rPr>
          <w:rFonts w:eastAsia="Times New Roman" w:cstheme="minorHAnsi"/>
          <w:sz w:val="24"/>
          <w:szCs w:val="24"/>
          <w:lang w:eastAsia="en-GB"/>
        </w:rPr>
        <w:t>S</w:t>
      </w:r>
      <w:proofErr w:type="gramStart"/>
      <w:r w:rsidRPr="004A4E3A">
        <w:rPr>
          <w:rFonts w:eastAsia="Times New Roman" w:cstheme="minorHAnsi"/>
          <w:sz w:val="24"/>
          <w:szCs w:val="24"/>
          <w:lang w:eastAsia="en-GB"/>
        </w:rPr>
        <w:t>4.FT</w:t>
      </w:r>
      <w:proofErr w:type="gramEnd"/>
      <w:r w:rsidRPr="004A4E3A">
        <w:rPr>
          <w:rFonts w:eastAsia="Times New Roman" w:cstheme="minorHAnsi"/>
          <w:sz w:val="24"/>
          <w:szCs w:val="24"/>
          <w:lang w:eastAsia="en-GB"/>
        </w:rPr>
        <w:t>37)</w:t>
      </w:r>
      <w:r w:rsidR="007065D8" w:rsidRPr="004A4E3A">
        <w:rPr>
          <w:rFonts w:eastAsia="Times New Roman" w:cstheme="minorHAnsi"/>
          <w:sz w:val="24"/>
          <w:szCs w:val="24"/>
          <w:lang w:eastAsia="en-GB"/>
        </w:rPr>
        <w:t>.</w:t>
      </w:r>
    </w:p>
    <w:p w14:paraId="2138FF45" w14:textId="77777777" w:rsidR="00D57E1D" w:rsidRPr="004A4E3A" w:rsidRDefault="00D57E1D" w:rsidP="00900F6D">
      <w:pPr>
        <w:tabs>
          <w:tab w:val="left" w:pos="2850"/>
        </w:tabs>
        <w:spacing w:line="360" w:lineRule="auto"/>
        <w:rPr>
          <w:rFonts w:cstheme="minorHAnsi"/>
          <w:i/>
          <w:sz w:val="24"/>
          <w:szCs w:val="24"/>
        </w:rPr>
      </w:pPr>
      <w:r w:rsidRPr="004A4E3A">
        <w:rPr>
          <w:rFonts w:cstheme="minorHAnsi"/>
          <w:i/>
          <w:sz w:val="24"/>
          <w:szCs w:val="24"/>
        </w:rPr>
        <w:t>Despair, Helplessness</w:t>
      </w:r>
      <w:r w:rsidR="00B37210" w:rsidRPr="004A4E3A">
        <w:rPr>
          <w:rFonts w:cstheme="minorHAnsi"/>
          <w:i/>
          <w:sz w:val="24"/>
          <w:szCs w:val="24"/>
        </w:rPr>
        <w:t>,</w:t>
      </w:r>
      <w:r w:rsidRPr="004A4E3A">
        <w:rPr>
          <w:rFonts w:cstheme="minorHAnsi"/>
          <w:i/>
          <w:sz w:val="24"/>
          <w:szCs w:val="24"/>
        </w:rPr>
        <w:t xml:space="preserve"> Hopelessness</w:t>
      </w:r>
      <w:r w:rsidR="00B37210" w:rsidRPr="004A4E3A">
        <w:rPr>
          <w:rFonts w:cstheme="minorHAnsi"/>
          <w:i/>
          <w:sz w:val="24"/>
          <w:szCs w:val="24"/>
        </w:rPr>
        <w:t xml:space="preserve"> and Resignation</w:t>
      </w:r>
    </w:p>
    <w:p w14:paraId="22A5B1AA" w14:textId="77777777" w:rsidR="00676679" w:rsidRPr="004A4E3A" w:rsidRDefault="00D57E1D" w:rsidP="00900F6D">
      <w:pPr>
        <w:spacing w:after="0" w:line="360" w:lineRule="auto"/>
        <w:rPr>
          <w:rFonts w:cstheme="minorHAnsi"/>
          <w:sz w:val="24"/>
          <w:szCs w:val="24"/>
        </w:rPr>
      </w:pPr>
      <w:r w:rsidRPr="004A4E3A">
        <w:rPr>
          <w:rFonts w:cstheme="minorHAnsi"/>
          <w:sz w:val="24"/>
          <w:szCs w:val="24"/>
        </w:rPr>
        <w:t xml:space="preserve">The depth of these emotions is </w:t>
      </w:r>
      <w:r w:rsidR="00B37210" w:rsidRPr="004A4E3A">
        <w:rPr>
          <w:rFonts w:cstheme="minorHAnsi"/>
          <w:sz w:val="24"/>
          <w:szCs w:val="24"/>
        </w:rPr>
        <w:t>striking (</w:t>
      </w:r>
      <w:r w:rsidR="009B600D" w:rsidRPr="004A4E3A">
        <w:rPr>
          <w:rFonts w:cstheme="minorHAnsi"/>
          <w:sz w:val="24"/>
          <w:szCs w:val="24"/>
        </w:rPr>
        <w:t>“</w:t>
      </w:r>
      <w:r w:rsidR="00B37210" w:rsidRPr="004A4E3A">
        <w:rPr>
          <w:rFonts w:cstheme="minorHAnsi"/>
          <w:sz w:val="24"/>
          <w:szCs w:val="24"/>
        </w:rPr>
        <w:t>if the government wants my child I have no choice</w:t>
      </w:r>
      <w:r w:rsidR="009B600D" w:rsidRPr="004A4E3A">
        <w:rPr>
          <w:rFonts w:cstheme="minorHAnsi"/>
          <w:sz w:val="24"/>
          <w:szCs w:val="24"/>
        </w:rPr>
        <w:t>”</w:t>
      </w:r>
      <w:r w:rsidR="00B37210" w:rsidRPr="004A4E3A">
        <w:rPr>
          <w:rFonts w:cstheme="minorHAnsi"/>
          <w:sz w:val="24"/>
          <w:szCs w:val="24"/>
        </w:rPr>
        <w:t xml:space="preserve"> – </w:t>
      </w:r>
      <w:r w:rsidR="007B638D" w:rsidRPr="004A4E3A">
        <w:rPr>
          <w:rFonts w:cstheme="minorHAnsi"/>
          <w:sz w:val="24"/>
          <w:szCs w:val="24"/>
        </w:rPr>
        <w:t>S</w:t>
      </w:r>
      <w:proofErr w:type="gramStart"/>
      <w:r w:rsidR="00B37210" w:rsidRPr="004A4E3A">
        <w:rPr>
          <w:rFonts w:cstheme="minorHAnsi"/>
          <w:sz w:val="24"/>
          <w:szCs w:val="24"/>
        </w:rPr>
        <w:t>1.FT</w:t>
      </w:r>
      <w:proofErr w:type="gramEnd"/>
      <w:r w:rsidR="00B37210" w:rsidRPr="004A4E3A">
        <w:rPr>
          <w:rFonts w:cstheme="minorHAnsi"/>
          <w:sz w:val="24"/>
          <w:szCs w:val="24"/>
        </w:rPr>
        <w:t>59)</w:t>
      </w:r>
      <w:r w:rsidR="00676679" w:rsidRPr="004A4E3A">
        <w:rPr>
          <w:rFonts w:cstheme="minorHAnsi"/>
          <w:sz w:val="24"/>
          <w:szCs w:val="24"/>
        </w:rPr>
        <w:t xml:space="preserve"> and there is a sense of being brought as low as possible: </w:t>
      </w:r>
    </w:p>
    <w:p w14:paraId="499D980E" w14:textId="77777777" w:rsidR="00676679" w:rsidRPr="004A4E3A" w:rsidRDefault="00676679"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 xml:space="preserve">Contact is always so hard, my kids are happy but very confused, huge identity issues and academics have been </w:t>
      </w:r>
      <w:proofErr w:type="gramStart"/>
      <w:r w:rsidRPr="004A4E3A">
        <w:rPr>
          <w:rFonts w:eastAsia="Times New Roman" w:cstheme="minorHAnsi"/>
          <w:sz w:val="24"/>
          <w:szCs w:val="24"/>
          <w:lang w:eastAsia="en-GB"/>
        </w:rPr>
        <w:t>effected</w:t>
      </w:r>
      <w:proofErr w:type="gramEnd"/>
      <w:r w:rsidRPr="004A4E3A">
        <w:rPr>
          <w:rFonts w:eastAsia="Times New Roman" w:cstheme="minorHAnsi"/>
          <w:sz w:val="24"/>
          <w:szCs w:val="24"/>
          <w:lang w:eastAsia="en-GB"/>
        </w:rPr>
        <w:t xml:space="preserve"> also. Writing letters is a tedious task and serves no real purpose as my kids </w:t>
      </w:r>
      <w:proofErr w:type="gramStart"/>
      <w:r w:rsidRPr="004A4E3A">
        <w:rPr>
          <w:rFonts w:eastAsia="Times New Roman" w:cstheme="minorHAnsi"/>
          <w:sz w:val="24"/>
          <w:szCs w:val="24"/>
          <w:lang w:eastAsia="en-GB"/>
        </w:rPr>
        <w:t>aren't</w:t>
      </w:r>
      <w:proofErr w:type="gramEnd"/>
      <w:r w:rsidRPr="004A4E3A">
        <w:rPr>
          <w:rFonts w:eastAsia="Times New Roman" w:cstheme="minorHAnsi"/>
          <w:sz w:val="24"/>
          <w:szCs w:val="24"/>
          <w:lang w:eastAsia="en-GB"/>
        </w:rPr>
        <w:t xml:space="preserve"> told anything I write and aren't given the photos I send anyway. Just hard all round, I grieve before I see them and I grieve afterwards and I'm always left to think/feel what is the purpose of it and would it be better off I didn't see them at all (S</w:t>
      </w:r>
      <w:proofErr w:type="gramStart"/>
      <w:r w:rsidRPr="004A4E3A">
        <w:rPr>
          <w:rFonts w:eastAsia="Times New Roman" w:cstheme="minorHAnsi"/>
          <w:sz w:val="24"/>
          <w:szCs w:val="24"/>
          <w:lang w:eastAsia="en-GB"/>
        </w:rPr>
        <w:t>2.FT</w:t>
      </w:r>
      <w:proofErr w:type="gramEnd"/>
      <w:r w:rsidRPr="004A4E3A">
        <w:rPr>
          <w:rFonts w:eastAsia="Times New Roman" w:cstheme="minorHAnsi"/>
          <w:sz w:val="24"/>
          <w:szCs w:val="24"/>
          <w:lang w:eastAsia="en-GB"/>
        </w:rPr>
        <w:t>23)</w:t>
      </w:r>
      <w:r w:rsidR="007065D8" w:rsidRPr="004A4E3A">
        <w:rPr>
          <w:rFonts w:eastAsia="Times New Roman" w:cstheme="minorHAnsi"/>
          <w:sz w:val="24"/>
          <w:szCs w:val="24"/>
          <w:lang w:eastAsia="en-GB"/>
        </w:rPr>
        <w:t>.</w:t>
      </w:r>
    </w:p>
    <w:p w14:paraId="3DDF2DFF" w14:textId="77777777" w:rsidR="004A4E3A" w:rsidRDefault="004A4E3A" w:rsidP="00900F6D">
      <w:pPr>
        <w:tabs>
          <w:tab w:val="left" w:pos="2850"/>
        </w:tabs>
        <w:spacing w:line="360" w:lineRule="auto"/>
        <w:rPr>
          <w:rFonts w:cstheme="minorHAnsi"/>
          <w:i/>
          <w:sz w:val="24"/>
          <w:szCs w:val="24"/>
        </w:rPr>
      </w:pPr>
    </w:p>
    <w:p w14:paraId="35F47278" w14:textId="77777777" w:rsidR="00A846C7" w:rsidRDefault="00A846C7" w:rsidP="00900F6D">
      <w:pPr>
        <w:tabs>
          <w:tab w:val="left" w:pos="2850"/>
        </w:tabs>
        <w:spacing w:line="360" w:lineRule="auto"/>
        <w:rPr>
          <w:rFonts w:cstheme="minorHAnsi"/>
          <w:i/>
          <w:sz w:val="24"/>
          <w:szCs w:val="24"/>
        </w:rPr>
      </w:pPr>
    </w:p>
    <w:p w14:paraId="7DD82F78" w14:textId="77777777" w:rsidR="00D57E1D" w:rsidRPr="004A4E3A" w:rsidRDefault="00D57E1D" w:rsidP="00900F6D">
      <w:pPr>
        <w:tabs>
          <w:tab w:val="left" w:pos="2850"/>
        </w:tabs>
        <w:spacing w:line="360" w:lineRule="auto"/>
        <w:rPr>
          <w:rFonts w:cstheme="minorHAnsi"/>
          <w:i/>
          <w:sz w:val="24"/>
          <w:szCs w:val="24"/>
        </w:rPr>
      </w:pPr>
      <w:r w:rsidRPr="004A4E3A">
        <w:rPr>
          <w:rFonts w:cstheme="minorHAnsi"/>
          <w:i/>
          <w:sz w:val="24"/>
          <w:szCs w:val="24"/>
        </w:rPr>
        <w:lastRenderedPageBreak/>
        <w:t>Invective</w:t>
      </w:r>
    </w:p>
    <w:p w14:paraId="69A2128A" w14:textId="77777777" w:rsidR="00676679" w:rsidRPr="004A4E3A" w:rsidRDefault="00D57E1D" w:rsidP="00900F6D">
      <w:pPr>
        <w:tabs>
          <w:tab w:val="left" w:pos="2850"/>
        </w:tabs>
        <w:spacing w:line="360" w:lineRule="auto"/>
        <w:rPr>
          <w:rFonts w:cstheme="minorHAnsi"/>
          <w:sz w:val="24"/>
          <w:szCs w:val="24"/>
        </w:rPr>
      </w:pPr>
      <w:r w:rsidRPr="004A4E3A">
        <w:rPr>
          <w:rFonts w:cstheme="minorHAnsi"/>
          <w:sz w:val="24"/>
          <w:szCs w:val="24"/>
        </w:rPr>
        <w:t xml:space="preserve">As noted earlier there were frequent </w:t>
      </w:r>
      <w:r w:rsidR="00B37210" w:rsidRPr="004A4E3A">
        <w:rPr>
          <w:rFonts w:cstheme="minorHAnsi"/>
          <w:sz w:val="24"/>
          <w:szCs w:val="24"/>
        </w:rPr>
        <w:t xml:space="preserve">belittling </w:t>
      </w:r>
      <w:r w:rsidR="009B600D" w:rsidRPr="004A4E3A">
        <w:rPr>
          <w:rFonts w:cstheme="minorHAnsi"/>
          <w:sz w:val="24"/>
          <w:szCs w:val="24"/>
        </w:rPr>
        <w:t xml:space="preserve">of </w:t>
      </w:r>
      <w:r w:rsidR="00B37210" w:rsidRPr="004A4E3A">
        <w:rPr>
          <w:rFonts w:cstheme="minorHAnsi"/>
          <w:sz w:val="24"/>
          <w:szCs w:val="24"/>
        </w:rPr>
        <w:t xml:space="preserve">or damning </w:t>
      </w:r>
      <w:r w:rsidRPr="004A4E3A">
        <w:rPr>
          <w:rFonts w:cstheme="minorHAnsi"/>
          <w:sz w:val="24"/>
          <w:szCs w:val="24"/>
        </w:rPr>
        <w:t xml:space="preserve">references to </w:t>
      </w:r>
      <w:r w:rsidR="00B37210" w:rsidRPr="004A4E3A">
        <w:rPr>
          <w:rFonts w:cstheme="minorHAnsi"/>
          <w:sz w:val="24"/>
          <w:szCs w:val="24"/>
        </w:rPr>
        <w:t>social workers and social work behaviour, many of these expressed a depth of feeling that social workers were engaged in a personal campaign of vindictiveness against the family or parent (</w:t>
      </w:r>
      <w:r w:rsidR="009B600D" w:rsidRPr="004A4E3A">
        <w:rPr>
          <w:rFonts w:cstheme="minorHAnsi"/>
          <w:sz w:val="24"/>
          <w:szCs w:val="24"/>
        </w:rPr>
        <w:t>“</w:t>
      </w:r>
      <w:r w:rsidR="00B37210" w:rsidRPr="004A4E3A">
        <w:rPr>
          <w:rFonts w:cstheme="minorHAnsi"/>
          <w:sz w:val="24"/>
          <w:szCs w:val="24"/>
        </w:rPr>
        <w:t>hell bent on getting my kids</w:t>
      </w:r>
      <w:r w:rsidR="009B600D" w:rsidRPr="004A4E3A">
        <w:rPr>
          <w:rFonts w:cstheme="minorHAnsi"/>
          <w:sz w:val="24"/>
          <w:szCs w:val="24"/>
        </w:rPr>
        <w:t>”</w:t>
      </w:r>
      <w:r w:rsidR="00B37210" w:rsidRPr="004A4E3A">
        <w:rPr>
          <w:rFonts w:cstheme="minorHAnsi"/>
          <w:sz w:val="24"/>
          <w:szCs w:val="24"/>
        </w:rPr>
        <w:t xml:space="preserve"> </w:t>
      </w:r>
      <w:r w:rsidR="009B600D" w:rsidRPr="004A4E3A">
        <w:rPr>
          <w:rFonts w:cstheme="minorHAnsi"/>
          <w:sz w:val="24"/>
          <w:szCs w:val="24"/>
        </w:rPr>
        <w:t>(</w:t>
      </w:r>
      <w:r w:rsidR="007B638D" w:rsidRPr="004A4E3A">
        <w:rPr>
          <w:rFonts w:cstheme="minorHAnsi"/>
          <w:sz w:val="24"/>
          <w:szCs w:val="24"/>
        </w:rPr>
        <w:t>S</w:t>
      </w:r>
      <w:proofErr w:type="gramStart"/>
      <w:r w:rsidR="00B37210" w:rsidRPr="004A4E3A">
        <w:rPr>
          <w:rFonts w:cstheme="minorHAnsi"/>
          <w:sz w:val="24"/>
          <w:szCs w:val="24"/>
        </w:rPr>
        <w:t>3.FT</w:t>
      </w:r>
      <w:proofErr w:type="gramEnd"/>
      <w:r w:rsidR="00B37210" w:rsidRPr="004A4E3A">
        <w:rPr>
          <w:rFonts w:cstheme="minorHAnsi"/>
          <w:sz w:val="24"/>
          <w:szCs w:val="24"/>
        </w:rPr>
        <w:t>34</w:t>
      </w:r>
      <w:r w:rsidR="009B600D" w:rsidRPr="004A4E3A">
        <w:rPr>
          <w:rFonts w:cstheme="minorHAnsi"/>
          <w:sz w:val="24"/>
          <w:szCs w:val="24"/>
        </w:rPr>
        <w:t>)</w:t>
      </w:r>
      <w:r w:rsidR="0075160D" w:rsidRPr="004A4E3A">
        <w:rPr>
          <w:rFonts w:cstheme="minorHAnsi"/>
          <w:sz w:val="24"/>
          <w:szCs w:val="24"/>
        </w:rPr>
        <w:t xml:space="preserve">, </w:t>
      </w:r>
      <w:r w:rsidR="009B600D" w:rsidRPr="004A4E3A">
        <w:rPr>
          <w:rFonts w:cstheme="minorHAnsi"/>
          <w:sz w:val="24"/>
          <w:szCs w:val="24"/>
        </w:rPr>
        <w:t>“</w:t>
      </w:r>
      <w:r w:rsidR="0075160D" w:rsidRPr="004A4E3A">
        <w:rPr>
          <w:rFonts w:cstheme="minorHAnsi"/>
          <w:sz w:val="24"/>
          <w:szCs w:val="24"/>
        </w:rPr>
        <w:t>they just like taking babies from vulnerable people</w:t>
      </w:r>
      <w:r w:rsidR="009B600D" w:rsidRPr="004A4E3A">
        <w:rPr>
          <w:rFonts w:cstheme="minorHAnsi"/>
          <w:sz w:val="24"/>
          <w:szCs w:val="24"/>
        </w:rPr>
        <w:t>” (</w:t>
      </w:r>
      <w:r w:rsidR="0075160D" w:rsidRPr="004A4E3A">
        <w:rPr>
          <w:rFonts w:cstheme="minorHAnsi"/>
          <w:sz w:val="24"/>
          <w:szCs w:val="24"/>
        </w:rPr>
        <w:t>S4.FT6</w:t>
      </w:r>
      <w:r w:rsidR="00B37210" w:rsidRPr="004A4E3A">
        <w:rPr>
          <w:rFonts w:cstheme="minorHAnsi"/>
          <w:sz w:val="24"/>
          <w:szCs w:val="24"/>
        </w:rPr>
        <w:t>)</w:t>
      </w:r>
      <w:r w:rsidR="00676679" w:rsidRPr="004A4E3A">
        <w:rPr>
          <w:rFonts w:cstheme="minorHAnsi"/>
          <w:sz w:val="24"/>
          <w:szCs w:val="24"/>
        </w:rPr>
        <w:t xml:space="preserve">.  The ascribed actions of social workers are unable to </w:t>
      </w:r>
      <w:r w:rsidR="007B638D" w:rsidRPr="004A4E3A">
        <w:rPr>
          <w:rFonts w:cstheme="minorHAnsi"/>
          <w:sz w:val="24"/>
          <w:szCs w:val="24"/>
        </w:rPr>
        <w:t xml:space="preserve">be </w:t>
      </w:r>
      <w:r w:rsidR="00676679" w:rsidRPr="004A4E3A">
        <w:rPr>
          <w:rFonts w:cstheme="minorHAnsi"/>
          <w:sz w:val="24"/>
          <w:szCs w:val="24"/>
        </w:rPr>
        <w:t>confirmed or denied</w:t>
      </w:r>
      <w:r w:rsidR="009B600D" w:rsidRPr="004A4E3A">
        <w:rPr>
          <w:rFonts w:cstheme="minorHAnsi"/>
          <w:sz w:val="24"/>
          <w:szCs w:val="24"/>
        </w:rPr>
        <w:t>,</w:t>
      </w:r>
      <w:r w:rsidR="00676679" w:rsidRPr="004A4E3A">
        <w:rPr>
          <w:rFonts w:cstheme="minorHAnsi"/>
          <w:sz w:val="24"/>
          <w:szCs w:val="24"/>
        </w:rPr>
        <w:t xml:space="preserve"> </w:t>
      </w:r>
      <w:r w:rsidR="0075160D" w:rsidRPr="004A4E3A">
        <w:rPr>
          <w:rFonts w:cstheme="minorHAnsi"/>
          <w:sz w:val="24"/>
          <w:szCs w:val="24"/>
        </w:rPr>
        <w:t xml:space="preserve">as </w:t>
      </w:r>
      <w:r w:rsidR="00676679" w:rsidRPr="004A4E3A">
        <w:rPr>
          <w:rFonts w:cstheme="minorHAnsi"/>
          <w:sz w:val="24"/>
          <w:szCs w:val="24"/>
        </w:rPr>
        <w:t xml:space="preserve">are </w:t>
      </w:r>
      <w:r w:rsidR="0075160D" w:rsidRPr="004A4E3A">
        <w:rPr>
          <w:rFonts w:cstheme="minorHAnsi"/>
          <w:sz w:val="24"/>
          <w:szCs w:val="24"/>
        </w:rPr>
        <w:t xml:space="preserve">the </w:t>
      </w:r>
      <w:r w:rsidR="00676679" w:rsidRPr="004A4E3A">
        <w:rPr>
          <w:rFonts w:cstheme="minorHAnsi"/>
          <w:sz w:val="24"/>
          <w:szCs w:val="24"/>
        </w:rPr>
        <w:t xml:space="preserve">claims made in the survey, however the </w:t>
      </w:r>
      <w:r w:rsidR="00676679" w:rsidRPr="004A4E3A">
        <w:rPr>
          <w:rFonts w:cstheme="minorHAnsi"/>
          <w:i/>
          <w:sz w:val="24"/>
          <w:szCs w:val="24"/>
        </w:rPr>
        <w:t>feeling</w:t>
      </w:r>
      <w:r w:rsidR="00676679" w:rsidRPr="004A4E3A">
        <w:rPr>
          <w:rFonts w:cstheme="minorHAnsi"/>
          <w:sz w:val="24"/>
          <w:szCs w:val="24"/>
        </w:rPr>
        <w:t xml:space="preserve"> of </w:t>
      </w:r>
      <w:r w:rsidR="007B638D" w:rsidRPr="004A4E3A">
        <w:rPr>
          <w:rFonts w:cstheme="minorHAnsi"/>
          <w:sz w:val="24"/>
          <w:szCs w:val="24"/>
        </w:rPr>
        <w:t xml:space="preserve">being the target of individual purposeful malice is </w:t>
      </w:r>
      <w:r w:rsidR="00676679" w:rsidRPr="004A4E3A">
        <w:rPr>
          <w:rFonts w:cstheme="minorHAnsi"/>
          <w:sz w:val="24"/>
          <w:szCs w:val="24"/>
        </w:rPr>
        <w:t>strong</w:t>
      </w:r>
      <w:r w:rsidR="00B37210" w:rsidRPr="004A4E3A">
        <w:rPr>
          <w:rFonts w:cstheme="minorHAnsi"/>
          <w:sz w:val="24"/>
          <w:szCs w:val="24"/>
        </w:rPr>
        <w:t xml:space="preserve">: </w:t>
      </w:r>
    </w:p>
    <w:p w14:paraId="09AE3365" w14:textId="77777777" w:rsidR="007B638D" w:rsidRDefault="007B638D" w:rsidP="00900F6D">
      <w:pPr>
        <w:spacing w:after="0" w:line="360" w:lineRule="auto"/>
        <w:ind w:left="720"/>
        <w:rPr>
          <w:rFonts w:eastAsia="Times New Roman" w:cstheme="minorHAnsi"/>
          <w:sz w:val="24"/>
          <w:szCs w:val="24"/>
          <w:lang w:eastAsia="en-GB"/>
        </w:rPr>
      </w:pPr>
      <w:r w:rsidRPr="004A4E3A">
        <w:rPr>
          <w:rFonts w:eastAsia="Times New Roman" w:cstheme="minorHAnsi"/>
          <w:sz w:val="24"/>
          <w:szCs w:val="24"/>
          <w:lang w:eastAsia="en-GB"/>
        </w:rPr>
        <w:t>The majority of the time the SW never answered her phone which is ridiculous as I would phone her office saying I'm the child's mother wanting to speak to her to be told she wasn't in the office then I'd ring back and ask to talk to her due to a private matter and not stating who I was and she's answer the phone straight away so she was purposely ignoring my calls (S</w:t>
      </w:r>
      <w:proofErr w:type="gramStart"/>
      <w:r w:rsidRPr="004A4E3A">
        <w:rPr>
          <w:rFonts w:eastAsia="Times New Roman" w:cstheme="minorHAnsi"/>
          <w:sz w:val="24"/>
          <w:szCs w:val="24"/>
          <w:lang w:eastAsia="en-GB"/>
        </w:rPr>
        <w:t>4.FT</w:t>
      </w:r>
      <w:proofErr w:type="gramEnd"/>
      <w:r w:rsidRPr="004A4E3A">
        <w:rPr>
          <w:rFonts w:eastAsia="Times New Roman" w:cstheme="minorHAnsi"/>
          <w:sz w:val="24"/>
          <w:szCs w:val="24"/>
          <w:lang w:eastAsia="en-GB"/>
        </w:rPr>
        <w:t>38).</w:t>
      </w:r>
    </w:p>
    <w:p w14:paraId="7AF65572" w14:textId="77777777" w:rsidR="00900F6D" w:rsidRPr="004A4E3A" w:rsidRDefault="00900F6D" w:rsidP="00900F6D">
      <w:pPr>
        <w:spacing w:after="0" w:line="360" w:lineRule="auto"/>
        <w:ind w:left="720"/>
        <w:rPr>
          <w:rFonts w:eastAsia="Times New Roman" w:cstheme="minorHAnsi"/>
          <w:sz w:val="24"/>
          <w:szCs w:val="24"/>
          <w:lang w:eastAsia="en-GB"/>
        </w:rPr>
      </w:pPr>
    </w:p>
    <w:p w14:paraId="5738F99D" w14:textId="77777777" w:rsidR="00B37210" w:rsidRPr="004A4E3A" w:rsidRDefault="009B600D" w:rsidP="00900F6D">
      <w:pPr>
        <w:tabs>
          <w:tab w:val="left" w:pos="2850"/>
        </w:tabs>
        <w:spacing w:line="360" w:lineRule="auto"/>
        <w:rPr>
          <w:rFonts w:cstheme="minorHAnsi"/>
          <w:sz w:val="24"/>
          <w:szCs w:val="24"/>
        </w:rPr>
      </w:pPr>
      <w:r w:rsidRPr="004A4E3A">
        <w:rPr>
          <w:rFonts w:cstheme="minorHAnsi"/>
          <w:sz w:val="24"/>
          <w:szCs w:val="24"/>
        </w:rPr>
        <w:t>E</w:t>
      </w:r>
      <w:r w:rsidR="00676679" w:rsidRPr="004A4E3A">
        <w:rPr>
          <w:rFonts w:cstheme="minorHAnsi"/>
          <w:sz w:val="24"/>
          <w:szCs w:val="24"/>
        </w:rPr>
        <w:t xml:space="preserve">ruptions of </w:t>
      </w:r>
      <w:r w:rsidRPr="004A4E3A">
        <w:rPr>
          <w:rFonts w:cstheme="minorHAnsi"/>
          <w:sz w:val="24"/>
          <w:szCs w:val="24"/>
        </w:rPr>
        <w:t xml:space="preserve">invective </w:t>
      </w:r>
      <w:r w:rsidR="00676679" w:rsidRPr="004A4E3A">
        <w:rPr>
          <w:rFonts w:cstheme="minorHAnsi"/>
          <w:sz w:val="24"/>
          <w:szCs w:val="24"/>
        </w:rPr>
        <w:t xml:space="preserve">are undoubtedly common and unavoidable given the adversarial nature of UK child protection </w:t>
      </w:r>
      <w:proofErr w:type="gramStart"/>
      <w:r w:rsidR="00676679" w:rsidRPr="004A4E3A">
        <w:rPr>
          <w:rFonts w:cstheme="minorHAnsi"/>
          <w:sz w:val="24"/>
          <w:szCs w:val="24"/>
        </w:rPr>
        <w:t>processes,</w:t>
      </w:r>
      <w:proofErr w:type="gramEnd"/>
      <w:r w:rsidR="00676679" w:rsidRPr="004A4E3A">
        <w:rPr>
          <w:rFonts w:cstheme="minorHAnsi"/>
          <w:sz w:val="24"/>
          <w:szCs w:val="24"/>
        </w:rPr>
        <w:t xml:space="preserve"> however, care needs to be exercised over using these as further evidence of malfeasance on the part of parents. </w:t>
      </w:r>
      <w:r w:rsidR="00B37210" w:rsidRPr="004A4E3A">
        <w:rPr>
          <w:rFonts w:cstheme="minorHAnsi"/>
          <w:sz w:val="24"/>
          <w:szCs w:val="24"/>
        </w:rPr>
        <w:t xml:space="preserve"> </w:t>
      </w:r>
    </w:p>
    <w:p w14:paraId="3FCCD7F9" w14:textId="77777777" w:rsidR="00411E8B" w:rsidRPr="004A4E3A" w:rsidRDefault="00411E8B" w:rsidP="00900F6D">
      <w:pPr>
        <w:tabs>
          <w:tab w:val="left" w:pos="2850"/>
        </w:tabs>
        <w:spacing w:line="360" w:lineRule="auto"/>
        <w:rPr>
          <w:rFonts w:cstheme="minorHAnsi"/>
          <w:i/>
          <w:sz w:val="24"/>
          <w:szCs w:val="24"/>
        </w:rPr>
      </w:pPr>
      <w:r w:rsidRPr="004A4E3A">
        <w:rPr>
          <w:rFonts w:cstheme="minorHAnsi"/>
          <w:i/>
          <w:sz w:val="24"/>
          <w:szCs w:val="24"/>
        </w:rPr>
        <w:t>‘Cards Marked’</w:t>
      </w:r>
    </w:p>
    <w:p w14:paraId="3086406D" w14:textId="77777777" w:rsidR="00411E8B" w:rsidRPr="004A4E3A" w:rsidRDefault="00411E8B" w:rsidP="00900F6D">
      <w:pPr>
        <w:tabs>
          <w:tab w:val="left" w:pos="2850"/>
        </w:tabs>
        <w:spacing w:line="360" w:lineRule="auto"/>
        <w:rPr>
          <w:rFonts w:cstheme="minorHAnsi"/>
          <w:sz w:val="24"/>
          <w:szCs w:val="24"/>
        </w:rPr>
      </w:pPr>
      <w:r w:rsidRPr="004A4E3A">
        <w:rPr>
          <w:rFonts w:cstheme="minorHAnsi"/>
          <w:sz w:val="24"/>
          <w:szCs w:val="24"/>
        </w:rPr>
        <w:t xml:space="preserve">The idea of having one’s ‘cards marked’ surfaced in the study by Broadhurst and Mason (2020). Parents stressed over never being </w:t>
      </w:r>
      <w:r w:rsidR="0094499B">
        <w:rPr>
          <w:rFonts w:cstheme="minorHAnsi"/>
          <w:sz w:val="24"/>
          <w:szCs w:val="24"/>
        </w:rPr>
        <w:t>p</w:t>
      </w:r>
      <w:r w:rsidRPr="004A4E3A">
        <w:rPr>
          <w:rFonts w:cstheme="minorHAnsi"/>
          <w:sz w:val="24"/>
          <w:szCs w:val="24"/>
        </w:rPr>
        <w:t>ermitted to be a parent again after a child protection investigation and removal of a child. This surfaced in the survey in brief remarks: “continual lies still held on file” (S</w:t>
      </w:r>
      <w:proofErr w:type="gramStart"/>
      <w:r w:rsidRPr="004A4E3A">
        <w:rPr>
          <w:rFonts w:cstheme="minorHAnsi"/>
          <w:sz w:val="24"/>
          <w:szCs w:val="24"/>
        </w:rPr>
        <w:t>1.FT</w:t>
      </w:r>
      <w:proofErr w:type="gramEnd"/>
      <w:r w:rsidRPr="004A4E3A">
        <w:rPr>
          <w:rFonts w:cstheme="minorHAnsi"/>
          <w:sz w:val="24"/>
          <w:szCs w:val="24"/>
        </w:rPr>
        <w:t xml:space="preserve">68), “even years later, once statements are proven as false, they remain on file” (S4.FT32) and in despair over feeling never being able to be free of child protection investigation:  </w:t>
      </w:r>
    </w:p>
    <w:p w14:paraId="29626EB0" w14:textId="77777777" w:rsidR="00411E8B" w:rsidRPr="004A4E3A" w:rsidRDefault="00411E8B" w:rsidP="00900F6D">
      <w:pPr>
        <w:tabs>
          <w:tab w:val="left" w:pos="2850"/>
        </w:tabs>
        <w:spacing w:line="360" w:lineRule="auto"/>
        <w:ind w:left="720"/>
        <w:rPr>
          <w:rFonts w:cstheme="minorHAnsi"/>
          <w:sz w:val="24"/>
          <w:szCs w:val="24"/>
        </w:rPr>
      </w:pPr>
      <w:r w:rsidRPr="004A4E3A">
        <w:rPr>
          <w:rFonts w:eastAsia="Times New Roman" w:cstheme="minorHAnsi"/>
          <w:sz w:val="24"/>
          <w:szCs w:val="24"/>
          <w:lang w:eastAsia="en-GB"/>
        </w:rPr>
        <w:t xml:space="preserve">I was never told about an </w:t>
      </w:r>
      <w:proofErr w:type="gramStart"/>
      <w:r w:rsidRPr="004A4E3A">
        <w:rPr>
          <w:rFonts w:eastAsia="Times New Roman" w:cstheme="minorHAnsi"/>
          <w:sz w:val="24"/>
          <w:szCs w:val="24"/>
          <w:lang w:eastAsia="en-GB"/>
        </w:rPr>
        <w:t>investigation,</w:t>
      </w:r>
      <w:proofErr w:type="gramEnd"/>
      <w:r w:rsidRPr="004A4E3A">
        <w:rPr>
          <w:rFonts w:eastAsia="Times New Roman" w:cstheme="minorHAnsi"/>
          <w:sz w:val="24"/>
          <w:szCs w:val="24"/>
          <w:lang w:eastAsia="en-GB"/>
        </w:rPr>
        <w:t xml:space="preserve"> I was allocated a social worker when I moved back to my own area. He had removed my older children years before &amp; said from the start he would have my other children removed from my care (S</w:t>
      </w:r>
      <w:proofErr w:type="gramStart"/>
      <w:r w:rsidRPr="004A4E3A">
        <w:rPr>
          <w:rFonts w:eastAsia="Times New Roman" w:cstheme="minorHAnsi"/>
          <w:sz w:val="24"/>
          <w:szCs w:val="24"/>
          <w:lang w:eastAsia="en-GB"/>
        </w:rPr>
        <w:t>1.FT</w:t>
      </w:r>
      <w:proofErr w:type="gramEnd"/>
      <w:r w:rsidRPr="004A4E3A">
        <w:rPr>
          <w:rFonts w:eastAsia="Times New Roman" w:cstheme="minorHAnsi"/>
          <w:sz w:val="24"/>
          <w:szCs w:val="24"/>
          <w:lang w:eastAsia="en-GB"/>
        </w:rPr>
        <w:t xml:space="preserve">25). </w:t>
      </w:r>
      <w:r w:rsidRPr="004A4E3A">
        <w:rPr>
          <w:rFonts w:cstheme="minorHAnsi"/>
          <w:sz w:val="24"/>
          <w:szCs w:val="24"/>
        </w:rPr>
        <w:t xml:space="preserve"> </w:t>
      </w:r>
    </w:p>
    <w:p w14:paraId="403D2EA7" w14:textId="77777777" w:rsidR="00900F6D" w:rsidRDefault="00900F6D" w:rsidP="00900F6D">
      <w:pPr>
        <w:tabs>
          <w:tab w:val="left" w:pos="2850"/>
        </w:tabs>
        <w:spacing w:line="360" w:lineRule="auto"/>
        <w:rPr>
          <w:rFonts w:cstheme="minorHAnsi"/>
          <w:i/>
          <w:sz w:val="24"/>
          <w:szCs w:val="24"/>
        </w:rPr>
      </w:pPr>
    </w:p>
    <w:p w14:paraId="063398E9" w14:textId="77777777" w:rsidR="00900F6D" w:rsidRDefault="00900F6D" w:rsidP="00900F6D">
      <w:pPr>
        <w:tabs>
          <w:tab w:val="left" w:pos="2850"/>
        </w:tabs>
        <w:spacing w:line="360" w:lineRule="auto"/>
        <w:rPr>
          <w:rFonts w:cstheme="minorHAnsi"/>
          <w:i/>
          <w:sz w:val="24"/>
          <w:szCs w:val="24"/>
        </w:rPr>
      </w:pPr>
    </w:p>
    <w:p w14:paraId="047DC6C4" w14:textId="77777777" w:rsidR="00D57E1D" w:rsidRPr="004A4E3A" w:rsidRDefault="00D57E1D" w:rsidP="00900F6D">
      <w:pPr>
        <w:tabs>
          <w:tab w:val="left" w:pos="2850"/>
        </w:tabs>
        <w:spacing w:line="360" w:lineRule="auto"/>
        <w:rPr>
          <w:rFonts w:cstheme="minorHAnsi"/>
          <w:i/>
          <w:sz w:val="24"/>
          <w:szCs w:val="24"/>
        </w:rPr>
      </w:pPr>
      <w:r w:rsidRPr="004A4E3A">
        <w:rPr>
          <w:rFonts w:cstheme="minorHAnsi"/>
          <w:i/>
          <w:sz w:val="24"/>
          <w:szCs w:val="24"/>
        </w:rPr>
        <w:lastRenderedPageBreak/>
        <w:t>The Diminution of Social Capital</w:t>
      </w:r>
    </w:p>
    <w:p w14:paraId="683EEF71" w14:textId="77777777" w:rsidR="007065D8" w:rsidRPr="004A4E3A" w:rsidRDefault="00D57E1D" w:rsidP="00900F6D">
      <w:pPr>
        <w:tabs>
          <w:tab w:val="left" w:pos="2850"/>
        </w:tabs>
        <w:spacing w:line="360" w:lineRule="auto"/>
        <w:rPr>
          <w:rFonts w:cstheme="minorHAnsi"/>
          <w:sz w:val="24"/>
          <w:szCs w:val="24"/>
        </w:rPr>
      </w:pPr>
      <w:r w:rsidRPr="004A4E3A">
        <w:rPr>
          <w:rFonts w:cstheme="minorHAnsi"/>
          <w:sz w:val="24"/>
          <w:szCs w:val="24"/>
        </w:rPr>
        <w:t xml:space="preserve">Lastly, </w:t>
      </w:r>
      <w:r w:rsidR="00594915" w:rsidRPr="004A4E3A">
        <w:rPr>
          <w:rFonts w:cstheme="minorHAnsi"/>
          <w:sz w:val="24"/>
          <w:szCs w:val="24"/>
        </w:rPr>
        <w:t xml:space="preserve">the survey has uncovered worlds </w:t>
      </w:r>
      <w:r w:rsidR="007065D8" w:rsidRPr="004A4E3A">
        <w:rPr>
          <w:rFonts w:cstheme="minorHAnsi"/>
          <w:sz w:val="24"/>
          <w:szCs w:val="24"/>
        </w:rPr>
        <w:t xml:space="preserve">where considerable amounts of </w:t>
      </w:r>
      <w:r w:rsidR="0035581F" w:rsidRPr="004A4E3A">
        <w:rPr>
          <w:rFonts w:cstheme="minorHAnsi"/>
          <w:sz w:val="24"/>
          <w:szCs w:val="24"/>
        </w:rPr>
        <w:t xml:space="preserve">time </w:t>
      </w:r>
      <w:r w:rsidR="007065D8" w:rsidRPr="004A4E3A">
        <w:rPr>
          <w:rFonts w:cstheme="minorHAnsi"/>
          <w:sz w:val="24"/>
          <w:szCs w:val="24"/>
        </w:rPr>
        <w:t xml:space="preserve">must be taken off </w:t>
      </w:r>
      <w:r w:rsidR="0035581F" w:rsidRPr="004A4E3A">
        <w:rPr>
          <w:rFonts w:cstheme="minorHAnsi"/>
          <w:sz w:val="24"/>
          <w:szCs w:val="24"/>
        </w:rPr>
        <w:t>work</w:t>
      </w:r>
      <w:r w:rsidR="007065D8" w:rsidRPr="004A4E3A">
        <w:rPr>
          <w:rFonts w:cstheme="minorHAnsi"/>
          <w:sz w:val="24"/>
          <w:szCs w:val="24"/>
        </w:rPr>
        <w:t xml:space="preserve"> with the prospect of losing a job or a detriment to a career</w:t>
      </w:r>
      <w:r w:rsidR="0035581F" w:rsidRPr="004A4E3A">
        <w:rPr>
          <w:rFonts w:cstheme="minorHAnsi"/>
          <w:sz w:val="24"/>
          <w:szCs w:val="24"/>
        </w:rPr>
        <w:t xml:space="preserve">, </w:t>
      </w:r>
      <w:r w:rsidR="00594915" w:rsidRPr="004A4E3A">
        <w:rPr>
          <w:rFonts w:cstheme="minorHAnsi"/>
          <w:sz w:val="24"/>
          <w:szCs w:val="24"/>
        </w:rPr>
        <w:t>lost partners, lost friends</w:t>
      </w:r>
      <w:r w:rsidR="009B600D" w:rsidRPr="004A4E3A">
        <w:rPr>
          <w:rFonts w:cstheme="minorHAnsi"/>
          <w:sz w:val="24"/>
          <w:szCs w:val="24"/>
        </w:rPr>
        <w:t xml:space="preserve"> (“</w:t>
      </w:r>
      <w:r w:rsidR="0035581F" w:rsidRPr="004A4E3A">
        <w:rPr>
          <w:rFonts w:cstheme="minorHAnsi"/>
          <w:sz w:val="24"/>
          <w:szCs w:val="24"/>
        </w:rPr>
        <w:t>lost a lot of friends as social work wanted to run checks on anyone that came into my house. I have no social life now</w:t>
      </w:r>
      <w:r w:rsidR="009B600D" w:rsidRPr="004A4E3A">
        <w:rPr>
          <w:rFonts w:cstheme="minorHAnsi"/>
          <w:sz w:val="24"/>
          <w:szCs w:val="24"/>
        </w:rPr>
        <w:t>”</w:t>
      </w:r>
      <w:r w:rsidR="0035581F" w:rsidRPr="004A4E3A">
        <w:rPr>
          <w:rFonts w:cstheme="minorHAnsi"/>
          <w:sz w:val="24"/>
          <w:szCs w:val="24"/>
        </w:rPr>
        <w:t xml:space="preserve"> Q1. FT2)</w:t>
      </w:r>
      <w:r w:rsidR="00594915" w:rsidRPr="004A4E3A">
        <w:rPr>
          <w:rFonts w:cstheme="minorHAnsi"/>
          <w:sz w:val="24"/>
          <w:szCs w:val="24"/>
        </w:rPr>
        <w:t xml:space="preserve">, </w:t>
      </w:r>
      <w:r w:rsidR="007065D8" w:rsidRPr="004A4E3A">
        <w:rPr>
          <w:rFonts w:cstheme="minorHAnsi"/>
          <w:sz w:val="24"/>
          <w:szCs w:val="24"/>
        </w:rPr>
        <w:t>t</w:t>
      </w:r>
      <w:r w:rsidR="00594915" w:rsidRPr="004A4E3A">
        <w:rPr>
          <w:rFonts w:cstheme="minorHAnsi"/>
          <w:sz w:val="24"/>
          <w:szCs w:val="24"/>
        </w:rPr>
        <w:t>he inception of poor school-family relations</w:t>
      </w:r>
      <w:r w:rsidR="009A3C05" w:rsidRPr="004A4E3A">
        <w:rPr>
          <w:rFonts w:cstheme="minorHAnsi"/>
          <w:sz w:val="24"/>
          <w:szCs w:val="24"/>
        </w:rPr>
        <w:t xml:space="preserve"> (</w:t>
      </w:r>
      <w:r w:rsidR="009B600D" w:rsidRPr="004A4E3A">
        <w:rPr>
          <w:rFonts w:cstheme="minorHAnsi"/>
          <w:sz w:val="24"/>
          <w:szCs w:val="24"/>
        </w:rPr>
        <w:t>“</w:t>
      </w:r>
      <w:r w:rsidR="009A3C05" w:rsidRPr="004A4E3A">
        <w:rPr>
          <w:rFonts w:cstheme="minorHAnsi"/>
          <w:sz w:val="24"/>
          <w:szCs w:val="24"/>
        </w:rPr>
        <w:t>assumed by the school that they were abused, but in reality had significant additional needs</w:t>
      </w:r>
      <w:r w:rsidR="009B600D" w:rsidRPr="004A4E3A">
        <w:rPr>
          <w:rFonts w:cstheme="minorHAnsi"/>
          <w:sz w:val="24"/>
          <w:szCs w:val="24"/>
        </w:rPr>
        <w:t>”</w:t>
      </w:r>
      <w:r w:rsidR="009A3C05" w:rsidRPr="004A4E3A">
        <w:rPr>
          <w:rFonts w:cstheme="minorHAnsi"/>
          <w:sz w:val="24"/>
          <w:szCs w:val="24"/>
        </w:rPr>
        <w:t xml:space="preserve"> 1QFT68)</w:t>
      </w:r>
      <w:r w:rsidR="00594915" w:rsidRPr="004A4E3A">
        <w:rPr>
          <w:rFonts w:cstheme="minorHAnsi"/>
          <w:sz w:val="24"/>
          <w:szCs w:val="24"/>
        </w:rPr>
        <w:t>, neighbour hostility</w:t>
      </w:r>
      <w:r w:rsidR="000F1AA7" w:rsidRPr="004A4E3A">
        <w:rPr>
          <w:rFonts w:cstheme="minorHAnsi"/>
          <w:sz w:val="24"/>
          <w:szCs w:val="24"/>
        </w:rPr>
        <w:t xml:space="preserve"> </w:t>
      </w:r>
      <w:r w:rsidR="009A3C05" w:rsidRPr="004A4E3A">
        <w:rPr>
          <w:rFonts w:cstheme="minorHAnsi"/>
          <w:sz w:val="24"/>
          <w:szCs w:val="24"/>
        </w:rPr>
        <w:t>(</w:t>
      </w:r>
      <w:r w:rsidR="009B600D" w:rsidRPr="004A4E3A">
        <w:rPr>
          <w:rFonts w:cstheme="minorHAnsi"/>
          <w:sz w:val="24"/>
          <w:szCs w:val="24"/>
        </w:rPr>
        <w:t>“</w:t>
      </w:r>
      <w:r w:rsidR="009A3C05" w:rsidRPr="004A4E3A">
        <w:rPr>
          <w:rFonts w:cstheme="minorHAnsi"/>
          <w:sz w:val="24"/>
          <w:szCs w:val="24"/>
        </w:rPr>
        <w:t>verbally abused</w:t>
      </w:r>
      <w:r w:rsidR="009B600D" w:rsidRPr="004A4E3A">
        <w:rPr>
          <w:rFonts w:cstheme="minorHAnsi"/>
          <w:sz w:val="24"/>
          <w:szCs w:val="24"/>
        </w:rPr>
        <w:t>”</w:t>
      </w:r>
      <w:r w:rsidR="009A3C05" w:rsidRPr="004A4E3A">
        <w:rPr>
          <w:rFonts w:cstheme="minorHAnsi"/>
          <w:sz w:val="24"/>
          <w:szCs w:val="24"/>
        </w:rPr>
        <w:t xml:space="preserve">, </w:t>
      </w:r>
      <w:r w:rsidR="009B600D" w:rsidRPr="004A4E3A">
        <w:rPr>
          <w:rFonts w:cstheme="minorHAnsi"/>
          <w:sz w:val="24"/>
          <w:szCs w:val="24"/>
        </w:rPr>
        <w:t>“</w:t>
      </w:r>
      <w:r w:rsidR="009A3C05" w:rsidRPr="004A4E3A">
        <w:rPr>
          <w:rFonts w:cstheme="minorHAnsi"/>
          <w:sz w:val="24"/>
          <w:szCs w:val="24"/>
        </w:rPr>
        <w:t>partner was labelled a paedophile</w:t>
      </w:r>
      <w:r w:rsidR="00C27CBD" w:rsidRPr="004A4E3A">
        <w:rPr>
          <w:rFonts w:cstheme="minorHAnsi"/>
          <w:sz w:val="24"/>
          <w:szCs w:val="24"/>
        </w:rPr>
        <w:t xml:space="preserve"> </w:t>
      </w:r>
      <w:r w:rsidR="00C27CBD" w:rsidRPr="004A4E3A">
        <w:rPr>
          <w:rFonts w:eastAsia="Times New Roman" w:cstheme="minorHAnsi"/>
          <w:sz w:val="24"/>
          <w:szCs w:val="24"/>
          <w:lang w:eastAsia="en-GB"/>
        </w:rPr>
        <w:t>by neighbours because people were trying to guess why the children had gone</w:t>
      </w:r>
      <w:r w:rsidR="009B600D" w:rsidRPr="004A4E3A">
        <w:rPr>
          <w:rFonts w:eastAsia="Times New Roman" w:cstheme="minorHAnsi"/>
          <w:sz w:val="24"/>
          <w:szCs w:val="24"/>
          <w:lang w:eastAsia="en-GB"/>
        </w:rPr>
        <w:t>”</w:t>
      </w:r>
      <w:r w:rsidR="009A3C05" w:rsidRPr="004A4E3A">
        <w:rPr>
          <w:rFonts w:cstheme="minorHAnsi"/>
          <w:sz w:val="24"/>
          <w:szCs w:val="24"/>
        </w:rPr>
        <w:t xml:space="preserve"> 1</w:t>
      </w:r>
      <w:proofErr w:type="gramStart"/>
      <w:r w:rsidR="009A3C05" w:rsidRPr="004A4E3A">
        <w:rPr>
          <w:rFonts w:cstheme="minorHAnsi"/>
          <w:sz w:val="24"/>
          <w:szCs w:val="24"/>
        </w:rPr>
        <w:t>Q.FT</w:t>
      </w:r>
      <w:proofErr w:type="gramEnd"/>
      <w:r w:rsidR="009A3C05" w:rsidRPr="004A4E3A">
        <w:rPr>
          <w:rFonts w:cstheme="minorHAnsi"/>
          <w:sz w:val="24"/>
          <w:szCs w:val="24"/>
        </w:rPr>
        <w:t xml:space="preserve">82) </w:t>
      </w:r>
      <w:r w:rsidR="000F1AA7" w:rsidRPr="004A4E3A">
        <w:rPr>
          <w:rFonts w:cstheme="minorHAnsi"/>
          <w:sz w:val="24"/>
          <w:szCs w:val="24"/>
        </w:rPr>
        <w:t>and damage to members of wider family (</w:t>
      </w:r>
      <w:r w:rsidR="009B600D" w:rsidRPr="004A4E3A">
        <w:rPr>
          <w:rFonts w:cstheme="minorHAnsi"/>
          <w:sz w:val="24"/>
          <w:szCs w:val="24"/>
        </w:rPr>
        <w:t>“</w:t>
      </w:r>
      <w:r w:rsidR="000F1AA7" w:rsidRPr="004A4E3A">
        <w:rPr>
          <w:rFonts w:cstheme="minorHAnsi"/>
          <w:sz w:val="24"/>
          <w:szCs w:val="24"/>
        </w:rPr>
        <w:t>it affected my parents’ depression</w:t>
      </w:r>
      <w:r w:rsidR="009B600D" w:rsidRPr="004A4E3A">
        <w:rPr>
          <w:rFonts w:cstheme="minorHAnsi"/>
          <w:sz w:val="24"/>
          <w:szCs w:val="24"/>
        </w:rPr>
        <w:t>”</w:t>
      </w:r>
      <w:r w:rsidR="000F1AA7" w:rsidRPr="004A4E3A">
        <w:rPr>
          <w:rFonts w:cstheme="minorHAnsi"/>
          <w:sz w:val="24"/>
          <w:szCs w:val="24"/>
        </w:rPr>
        <w:t xml:space="preserve"> 1Q</w:t>
      </w:r>
      <w:r w:rsidR="00594915" w:rsidRPr="004A4E3A">
        <w:rPr>
          <w:rFonts w:cstheme="minorHAnsi"/>
          <w:sz w:val="24"/>
          <w:szCs w:val="24"/>
        </w:rPr>
        <w:t>.</w:t>
      </w:r>
      <w:r w:rsidR="000F1AA7" w:rsidRPr="004A4E3A">
        <w:rPr>
          <w:rFonts w:cstheme="minorHAnsi"/>
          <w:sz w:val="24"/>
          <w:szCs w:val="24"/>
        </w:rPr>
        <w:t xml:space="preserve"> FT27)</w:t>
      </w:r>
      <w:r w:rsidR="007065D8" w:rsidRPr="004A4E3A">
        <w:rPr>
          <w:rFonts w:cstheme="minorHAnsi"/>
          <w:sz w:val="24"/>
          <w:szCs w:val="24"/>
        </w:rPr>
        <w:t xml:space="preserve">.  </w:t>
      </w:r>
    </w:p>
    <w:p w14:paraId="5174C2A1" w14:textId="77777777" w:rsidR="00D57E1D" w:rsidRPr="004A4E3A" w:rsidRDefault="007065D8" w:rsidP="00900F6D">
      <w:pPr>
        <w:tabs>
          <w:tab w:val="left" w:pos="2850"/>
        </w:tabs>
        <w:spacing w:line="360" w:lineRule="auto"/>
        <w:rPr>
          <w:rFonts w:cstheme="minorHAnsi"/>
          <w:sz w:val="24"/>
          <w:szCs w:val="24"/>
        </w:rPr>
      </w:pPr>
      <w:r w:rsidRPr="004A4E3A">
        <w:rPr>
          <w:rFonts w:cstheme="minorHAnsi"/>
          <w:sz w:val="24"/>
          <w:szCs w:val="24"/>
        </w:rPr>
        <w:t xml:space="preserve">The ‘ripple’ effects of a child protection investigation can then be understood as emanating outwards from parent and child to adversely affect relationships with next of kin, friends, neighbours, other universal services such as schools, but also to place a brake on present and future career prospects.     </w:t>
      </w:r>
      <w:r w:rsidR="00594915" w:rsidRPr="004A4E3A">
        <w:rPr>
          <w:rFonts w:cstheme="minorHAnsi"/>
          <w:sz w:val="24"/>
          <w:szCs w:val="24"/>
        </w:rPr>
        <w:t xml:space="preserve"> </w:t>
      </w:r>
    </w:p>
    <w:p w14:paraId="075B68A4" w14:textId="77777777" w:rsidR="0094499B" w:rsidRDefault="0094499B" w:rsidP="00900F6D">
      <w:pPr>
        <w:tabs>
          <w:tab w:val="left" w:pos="2850"/>
        </w:tabs>
        <w:spacing w:line="360" w:lineRule="auto"/>
        <w:rPr>
          <w:rFonts w:cstheme="minorHAnsi"/>
          <w:b/>
          <w:sz w:val="24"/>
          <w:szCs w:val="24"/>
        </w:rPr>
      </w:pPr>
    </w:p>
    <w:p w14:paraId="58CA205C" w14:textId="77777777" w:rsidR="00BE603E" w:rsidRPr="004A4E3A" w:rsidRDefault="00BE603E" w:rsidP="00900F6D">
      <w:pPr>
        <w:tabs>
          <w:tab w:val="left" w:pos="2850"/>
        </w:tabs>
        <w:spacing w:line="360" w:lineRule="auto"/>
        <w:rPr>
          <w:rFonts w:cstheme="minorHAnsi"/>
          <w:b/>
          <w:sz w:val="24"/>
          <w:szCs w:val="24"/>
        </w:rPr>
      </w:pPr>
      <w:r w:rsidRPr="004A4E3A">
        <w:rPr>
          <w:rFonts w:cstheme="minorHAnsi"/>
          <w:b/>
          <w:sz w:val="24"/>
          <w:szCs w:val="24"/>
        </w:rPr>
        <w:t>End Note</w:t>
      </w:r>
    </w:p>
    <w:p w14:paraId="5D485FE2" w14:textId="77777777" w:rsidR="009B600D" w:rsidRPr="004A4E3A" w:rsidRDefault="007065D8" w:rsidP="00900F6D">
      <w:pPr>
        <w:tabs>
          <w:tab w:val="left" w:pos="2850"/>
        </w:tabs>
        <w:spacing w:line="360" w:lineRule="auto"/>
        <w:rPr>
          <w:rFonts w:cstheme="minorHAnsi"/>
          <w:sz w:val="24"/>
          <w:szCs w:val="24"/>
        </w:rPr>
      </w:pPr>
      <w:r w:rsidRPr="004A4E3A">
        <w:rPr>
          <w:rFonts w:cstheme="minorHAnsi"/>
          <w:sz w:val="24"/>
          <w:szCs w:val="24"/>
        </w:rPr>
        <w:t xml:space="preserve">This paper has been designed in two halves that hopefully hold together. </w:t>
      </w:r>
      <w:r w:rsidR="00AA5ED4" w:rsidRPr="004A4E3A">
        <w:rPr>
          <w:rFonts w:cstheme="minorHAnsi"/>
          <w:sz w:val="24"/>
          <w:szCs w:val="24"/>
        </w:rPr>
        <w:t>W</w:t>
      </w:r>
      <w:r w:rsidRPr="004A4E3A">
        <w:rPr>
          <w:rFonts w:cstheme="minorHAnsi"/>
          <w:sz w:val="24"/>
          <w:szCs w:val="24"/>
        </w:rPr>
        <w:t>hat we already know of parents</w:t>
      </w:r>
      <w:r w:rsidR="00F770E3" w:rsidRPr="004A4E3A">
        <w:rPr>
          <w:rFonts w:cstheme="minorHAnsi"/>
          <w:sz w:val="24"/>
          <w:szCs w:val="24"/>
        </w:rPr>
        <w:t>’</w:t>
      </w:r>
      <w:r w:rsidRPr="004A4E3A">
        <w:rPr>
          <w:rFonts w:cstheme="minorHAnsi"/>
          <w:sz w:val="24"/>
          <w:szCs w:val="24"/>
        </w:rPr>
        <w:t xml:space="preserve"> experiences of child protection processes and the first survey of </w:t>
      </w:r>
      <w:r w:rsidR="00F770E3" w:rsidRPr="004A4E3A">
        <w:rPr>
          <w:rFonts w:cstheme="minorHAnsi"/>
          <w:sz w:val="24"/>
          <w:szCs w:val="24"/>
        </w:rPr>
        <w:t xml:space="preserve">these involving Scottish parents.  The survey’s limitations have been pointed but nevertheless they provide further weight to, and expand, the themes in the existing literature and as such ought to be afforded attention. The survey analysis has also thrown up items that are less frequent in the literature.  These items are offered as potential signposts for future investigation.  </w:t>
      </w:r>
    </w:p>
    <w:p w14:paraId="3C93419C" w14:textId="77777777" w:rsidR="007065D8" w:rsidRPr="004A4E3A" w:rsidRDefault="00F770E3" w:rsidP="00900F6D">
      <w:pPr>
        <w:tabs>
          <w:tab w:val="left" w:pos="2850"/>
        </w:tabs>
        <w:spacing w:line="360" w:lineRule="auto"/>
        <w:rPr>
          <w:rFonts w:cstheme="minorHAnsi"/>
          <w:sz w:val="24"/>
          <w:szCs w:val="24"/>
        </w:rPr>
      </w:pPr>
      <w:r w:rsidRPr="004A4E3A">
        <w:rPr>
          <w:rFonts w:cstheme="minorHAnsi"/>
          <w:sz w:val="24"/>
          <w:szCs w:val="24"/>
        </w:rPr>
        <w:t xml:space="preserve">Taken </w:t>
      </w:r>
      <w:proofErr w:type="gramStart"/>
      <w:r w:rsidRPr="004A4E3A">
        <w:rPr>
          <w:rFonts w:cstheme="minorHAnsi"/>
          <w:sz w:val="24"/>
          <w:szCs w:val="24"/>
        </w:rPr>
        <w:t>as a whole it</w:t>
      </w:r>
      <w:proofErr w:type="gramEnd"/>
      <w:r w:rsidRPr="004A4E3A">
        <w:rPr>
          <w:rFonts w:cstheme="minorHAnsi"/>
          <w:sz w:val="24"/>
          <w:szCs w:val="24"/>
        </w:rPr>
        <w:t xml:space="preserve"> is hoped that the survey has given a platform to people whose voices are rarely heard and opened a window on practices that ought to change for the good of everyone involved in protecting children and supporting families.      </w:t>
      </w:r>
    </w:p>
    <w:p w14:paraId="7848D5B6" w14:textId="77777777" w:rsidR="004825D0" w:rsidRPr="004A4E3A" w:rsidRDefault="004825D0" w:rsidP="00900F6D">
      <w:pPr>
        <w:spacing w:line="360" w:lineRule="auto"/>
        <w:rPr>
          <w:rFonts w:cstheme="minorHAnsi"/>
          <w:b/>
          <w:sz w:val="24"/>
          <w:szCs w:val="24"/>
        </w:rPr>
      </w:pPr>
      <w:r w:rsidRPr="004A4E3A">
        <w:rPr>
          <w:rFonts w:cstheme="minorHAnsi"/>
          <w:b/>
          <w:sz w:val="24"/>
          <w:szCs w:val="24"/>
        </w:rPr>
        <w:br w:type="page"/>
      </w:r>
    </w:p>
    <w:p w14:paraId="1D3B915E" w14:textId="77777777" w:rsidR="00F86BDA" w:rsidRPr="004A4E3A" w:rsidRDefault="00F86BDA" w:rsidP="00900F6D">
      <w:pPr>
        <w:tabs>
          <w:tab w:val="left" w:pos="2850"/>
        </w:tabs>
        <w:spacing w:line="360" w:lineRule="auto"/>
        <w:rPr>
          <w:rFonts w:cstheme="minorHAnsi"/>
          <w:b/>
          <w:sz w:val="24"/>
          <w:szCs w:val="24"/>
        </w:rPr>
      </w:pPr>
      <w:r w:rsidRPr="004A4E3A">
        <w:rPr>
          <w:rFonts w:cstheme="minorHAnsi"/>
          <w:b/>
          <w:sz w:val="24"/>
          <w:szCs w:val="24"/>
        </w:rPr>
        <w:lastRenderedPageBreak/>
        <w:t>References</w:t>
      </w:r>
    </w:p>
    <w:p w14:paraId="11448C82" w14:textId="77777777" w:rsidR="004B425F" w:rsidRPr="004A4E3A" w:rsidRDefault="004B425F" w:rsidP="00900F6D">
      <w:pPr>
        <w:spacing w:line="360" w:lineRule="auto"/>
        <w:rPr>
          <w:rFonts w:eastAsia="Times New Roman" w:cstheme="minorHAnsi"/>
          <w:sz w:val="24"/>
          <w:szCs w:val="24"/>
          <w:lang w:eastAsia="en-GB"/>
        </w:rPr>
      </w:pPr>
      <w:proofErr w:type="spellStart"/>
      <w:r w:rsidRPr="004A4E3A">
        <w:rPr>
          <w:rFonts w:eastAsia="Times New Roman" w:cstheme="minorHAnsi"/>
          <w:sz w:val="24"/>
          <w:szCs w:val="24"/>
          <w:lang w:eastAsia="en-GB"/>
        </w:rPr>
        <w:t>Aguiler</w:t>
      </w:r>
      <w:proofErr w:type="spellEnd"/>
      <w:r w:rsidRPr="004A4E3A">
        <w:rPr>
          <w:rFonts w:eastAsia="Times New Roman" w:cstheme="minorHAnsi"/>
          <w:sz w:val="24"/>
          <w:szCs w:val="24"/>
          <w:lang w:eastAsia="en-GB"/>
        </w:rPr>
        <w:t>, J. 1981</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Insider research: An ethnography of a debate. In D. A. Messerschmidt (Ed.), </w:t>
      </w:r>
      <w:r w:rsidRPr="004A4E3A">
        <w:rPr>
          <w:rFonts w:eastAsia="Times New Roman" w:cstheme="minorHAnsi"/>
          <w:i/>
          <w:sz w:val="24"/>
          <w:szCs w:val="24"/>
          <w:lang w:eastAsia="en-GB"/>
        </w:rPr>
        <w:t>Anthropologists at home in North America</w:t>
      </w:r>
      <w:r w:rsidRPr="004A4E3A">
        <w:rPr>
          <w:rFonts w:eastAsia="Times New Roman" w:cstheme="minorHAnsi"/>
          <w:sz w:val="24"/>
          <w:szCs w:val="24"/>
          <w:lang w:eastAsia="en-GB"/>
        </w:rPr>
        <w:t xml:space="preserve"> (</w:t>
      </w:r>
      <w:r w:rsidR="00411E8B" w:rsidRPr="004A4E3A">
        <w:rPr>
          <w:rFonts w:eastAsia="Times New Roman" w:cstheme="minorHAnsi"/>
          <w:sz w:val="24"/>
          <w:szCs w:val="24"/>
          <w:lang w:eastAsia="en-GB"/>
        </w:rPr>
        <w:t xml:space="preserve">pp. </w:t>
      </w:r>
      <w:r w:rsidRPr="004A4E3A">
        <w:rPr>
          <w:rFonts w:eastAsia="Times New Roman" w:cstheme="minorHAnsi"/>
          <w:sz w:val="24"/>
          <w:szCs w:val="24"/>
          <w:lang w:eastAsia="en-GB"/>
        </w:rPr>
        <w:t>15</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26).  New York, NY: Cambridge University Press.</w:t>
      </w:r>
    </w:p>
    <w:p w14:paraId="0DCF0409" w14:textId="77777777" w:rsidR="00B731C3" w:rsidRPr="004A4E3A" w:rsidRDefault="00E557DA"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Alessi, E</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and Martin J</w:t>
      </w:r>
      <w:r w:rsidR="00411E8B" w:rsidRPr="004A4E3A">
        <w:rPr>
          <w:rFonts w:eastAsia="Times New Roman" w:cstheme="minorHAnsi"/>
          <w:sz w:val="24"/>
          <w:szCs w:val="24"/>
          <w:lang w:eastAsia="en-GB"/>
        </w:rPr>
        <w:t>.</w:t>
      </w:r>
      <w:r w:rsidR="00B731C3" w:rsidRPr="004A4E3A">
        <w:rPr>
          <w:rFonts w:eastAsia="Times New Roman" w:cstheme="minorHAnsi"/>
          <w:sz w:val="24"/>
          <w:szCs w:val="24"/>
          <w:lang w:eastAsia="en-GB"/>
        </w:rPr>
        <w:t xml:space="preserve"> 2010</w:t>
      </w:r>
      <w:r w:rsidR="00411E8B" w:rsidRPr="004A4E3A">
        <w:rPr>
          <w:rFonts w:eastAsia="Times New Roman" w:cstheme="minorHAnsi"/>
          <w:sz w:val="24"/>
          <w:szCs w:val="24"/>
          <w:lang w:eastAsia="en-GB"/>
        </w:rPr>
        <w:t>.</w:t>
      </w:r>
      <w:r w:rsidR="00B731C3" w:rsidRPr="004A4E3A">
        <w:rPr>
          <w:rFonts w:eastAsia="Times New Roman" w:cstheme="minorHAnsi"/>
          <w:sz w:val="24"/>
          <w:szCs w:val="24"/>
          <w:lang w:eastAsia="en-GB"/>
        </w:rPr>
        <w:t xml:space="preserve"> Conducting an Internet-based survey: Benefits, pitfalls, and lessons learned</w:t>
      </w:r>
      <w:r w:rsidR="00A16181" w:rsidRPr="004A4E3A">
        <w:rPr>
          <w:rFonts w:eastAsia="Times New Roman" w:cstheme="minorHAnsi"/>
          <w:sz w:val="24"/>
          <w:szCs w:val="24"/>
          <w:lang w:eastAsia="en-GB"/>
        </w:rPr>
        <w:t>.</w:t>
      </w:r>
      <w:r w:rsidR="00B731C3" w:rsidRPr="004A4E3A">
        <w:rPr>
          <w:rFonts w:eastAsia="Times New Roman" w:cstheme="minorHAnsi"/>
          <w:sz w:val="24"/>
          <w:szCs w:val="24"/>
          <w:lang w:eastAsia="en-GB"/>
        </w:rPr>
        <w:t xml:space="preserve"> </w:t>
      </w:r>
      <w:r w:rsidR="00B731C3" w:rsidRPr="004A4E3A">
        <w:rPr>
          <w:rFonts w:eastAsia="Times New Roman" w:cstheme="minorHAnsi"/>
          <w:i/>
          <w:sz w:val="24"/>
          <w:szCs w:val="24"/>
          <w:lang w:eastAsia="en-GB"/>
        </w:rPr>
        <w:t>Social Work Research</w:t>
      </w:r>
      <w:r w:rsidR="00411E8B" w:rsidRPr="004A4E3A">
        <w:rPr>
          <w:rFonts w:eastAsia="Times New Roman" w:cstheme="minorHAnsi"/>
          <w:i/>
          <w:sz w:val="24"/>
          <w:szCs w:val="24"/>
          <w:lang w:eastAsia="en-GB"/>
        </w:rPr>
        <w:t>,</w:t>
      </w:r>
      <w:r w:rsidR="00B731C3" w:rsidRPr="004A4E3A">
        <w:rPr>
          <w:rFonts w:eastAsia="Times New Roman" w:cstheme="minorHAnsi"/>
          <w:sz w:val="24"/>
          <w:szCs w:val="24"/>
          <w:lang w:eastAsia="en-GB"/>
        </w:rPr>
        <w:t xml:space="preserve"> 34</w:t>
      </w:r>
      <w:r w:rsidR="00411E8B" w:rsidRPr="004A4E3A">
        <w:rPr>
          <w:rFonts w:eastAsia="Times New Roman" w:cstheme="minorHAnsi"/>
          <w:sz w:val="24"/>
          <w:szCs w:val="24"/>
          <w:lang w:eastAsia="en-GB"/>
        </w:rPr>
        <w:t>:</w:t>
      </w:r>
      <w:r w:rsidR="00B731C3" w:rsidRPr="004A4E3A">
        <w:rPr>
          <w:rFonts w:eastAsia="Times New Roman" w:cstheme="minorHAnsi"/>
          <w:sz w:val="24"/>
          <w:szCs w:val="24"/>
          <w:lang w:eastAsia="en-GB"/>
        </w:rPr>
        <w:t xml:space="preserve"> 2</w:t>
      </w:r>
      <w:r w:rsidR="00411E8B" w:rsidRPr="004A4E3A">
        <w:rPr>
          <w:rFonts w:eastAsia="Times New Roman" w:cstheme="minorHAnsi"/>
          <w:sz w:val="24"/>
          <w:szCs w:val="24"/>
          <w:lang w:eastAsia="en-GB"/>
        </w:rPr>
        <w:t>,</w:t>
      </w:r>
      <w:r w:rsidR="00B731C3" w:rsidRPr="004A4E3A">
        <w:rPr>
          <w:rFonts w:eastAsia="Times New Roman" w:cstheme="minorHAnsi"/>
          <w:sz w:val="24"/>
          <w:szCs w:val="24"/>
          <w:lang w:eastAsia="en-GB"/>
        </w:rPr>
        <w:t xml:space="preserve"> 122</w:t>
      </w:r>
      <w:r w:rsidR="00411E8B" w:rsidRPr="004A4E3A">
        <w:rPr>
          <w:rFonts w:eastAsia="Times New Roman" w:cstheme="minorHAnsi"/>
          <w:sz w:val="24"/>
          <w:szCs w:val="24"/>
          <w:lang w:eastAsia="en-GB"/>
        </w:rPr>
        <w:t>–</w:t>
      </w:r>
      <w:r w:rsidR="00B731C3" w:rsidRPr="004A4E3A">
        <w:rPr>
          <w:rFonts w:eastAsia="Times New Roman" w:cstheme="minorHAnsi"/>
          <w:sz w:val="24"/>
          <w:szCs w:val="24"/>
          <w:lang w:eastAsia="en-GB"/>
        </w:rPr>
        <w:t>128</w:t>
      </w:r>
      <w:r w:rsidR="00411E8B" w:rsidRPr="004A4E3A">
        <w:rPr>
          <w:rFonts w:eastAsia="Times New Roman" w:cstheme="minorHAnsi"/>
          <w:sz w:val="24"/>
          <w:szCs w:val="24"/>
          <w:lang w:eastAsia="en-GB"/>
        </w:rPr>
        <w:t>.</w:t>
      </w:r>
    </w:p>
    <w:p w14:paraId="59DA9892" w14:textId="77777777" w:rsidR="00F90341" w:rsidRPr="004A4E3A" w:rsidRDefault="00F90341" w:rsidP="00900F6D">
      <w:pPr>
        <w:spacing w:line="360" w:lineRule="auto"/>
        <w:rPr>
          <w:rFonts w:eastAsia="Times New Roman" w:cstheme="minorHAnsi"/>
          <w:sz w:val="24"/>
          <w:szCs w:val="24"/>
          <w:lang w:eastAsia="en-GB"/>
        </w:rPr>
      </w:pPr>
      <w:proofErr w:type="spellStart"/>
      <w:r w:rsidRPr="004A4E3A">
        <w:rPr>
          <w:rFonts w:eastAsia="Times New Roman" w:cstheme="minorHAnsi"/>
          <w:sz w:val="24"/>
          <w:szCs w:val="24"/>
          <w:lang w:eastAsia="en-GB"/>
        </w:rPr>
        <w:t>Anzur</w:t>
      </w:r>
      <w:proofErr w:type="spellEnd"/>
      <w:r w:rsidRPr="004A4E3A">
        <w:rPr>
          <w:rFonts w:eastAsia="Times New Roman" w:cstheme="minorHAnsi"/>
          <w:sz w:val="24"/>
          <w:szCs w:val="24"/>
          <w:lang w:eastAsia="en-GB"/>
        </w:rPr>
        <w:t xml:space="preserve"> C. and Myers S. 2020</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C91458" w:rsidRPr="004A4E3A">
        <w:rPr>
          <w:rFonts w:eastAsia="Times New Roman" w:cstheme="minorHAnsi"/>
          <w:sz w:val="24"/>
          <w:szCs w:val="24"/>
          <w:lang w:eastAsia="en-GB"/>
        </w:rPr>
        <w:t>‘</w:t>
      </w:r>
      <w:r w:rsidRPr="004A4E3A">
        <w:rPr>
          <w:rFonts w:eastAsia="Times New Roman" w:cstheme="minorHAnsi"/>
          <w:sz w:val="24"/>
          <w:szCs w:val="24"/>
          <w:lang w:eastAsia="en-GB"/>
        </w:rPr>
        <w:t>To Meet Her, that Changed Everything</w:t>
      </w:r>
      <w:r w:rsidR="00C91458" w:rsidRPr="004A4E3A">
        <w:rPr>
          <w:rFonts w:eastAsia="Times New Roman" w:cstheme="minorHAnsi"/>
          <w:sz w:val="24"/>
          <w:szCs w:val="24"/>
          <w:lang w:eastAsia="en-GB"/>
        </w:rPr>
        <w:t>’</w:t>
      </w:r>
      <w:r w:rsidRPr="004A4E3A">
        <w:rPr>
          <w:rFonts w:eastAsia="Times New Roman" w:cstheme="minorHAnsi"/>
          <w:sz w:val="24"/>
          <w:szCs w:val="24"/>
          <w:lang w:eastAsia="en-GB"/>
        </w:rPr>
        <w:t>: Adult Adoptees’ Discursive Construction of the Meaning of “Parent” following Birth Parent Contact</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Journal of Family Communication,</w:t>
      </w:r>
      <w:r w:rsidRPr="004A4E3A">
        <w:rPr>
          <w:rFonts w:eastAsia="Times New Roman" w:cstheme="minorHAnsi"/>
          <w:sz w:val="24"/>
          <w:szCs w:val="24"/>
          <w:lang w:eastAsia="en-GB"/>
        </w:rPr>
        <w:t xml:space="preserve"> 20:1, 1</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15</w:t>
      </w:r>
      <w:r w:rsidR="00411E8B" w:rsidRPr="004A4E3A">
        <w:rPr>
          <w:rFonts w:eastAsia="Times New Roman" w:cstheme="minorHAnsi"/>
          <w:sz w:val="24"/>
          <w:szCs w:val="24"/>
          <w:lang w:eastAsia="en-GB"/>
        </w:rPr>
        <w:t>.</w:t>
      </w:r>
    </w:p>
    <w:p w14:paraId="321C07EF" w14:textId="77777777" w:rsidR="004B425F" w:rsidRPr="004A4E3A" w:rsidRDefault="004B425F"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Banks, J. 1998</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The lives and values of researchers: Implications for educating citizens in a multicultural society. </w:t>
      </w:r>
      <w:r w:rsidRPr="004A4E3A">
        <w:rPr>
          <w:rFonts w:eastAsia="Times New Roman" w:cstheme="minorHAnsi"/>
          <w:i/>
          <w:sz w:val="24"/>
          <w:szCs w:val="24"/>
          <w:lang w:eastAsia="en-GB"/>
        </w:rPr>
        <w:t>Educational Researcher</w:t>
      </w:r>
      <w:r w:rsidRPr="004A4E3A">
        <w:rPr>
          <w:rFonts w:eastAsia="Times New Roman" w:cstheme="minorHAnsi"/>
          <w:sz w:val="24"/>
          <w:szCs w:val="24"/>
          <w:lang w:eastAsia="en-GB"/>
        </w:rPr>
        <w:t>, 27(7), 4</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17</w:t>
      </w:r>
      <w:r w:rsidR="00411E8B" w:rsidRPr="004A4E3A">
        <w:rPr>
          <w:rFonts w:eastAsia="Times New Roman" w:cstheme="minorHAnsi"/>
          <w:sz w:val="24"/>
          <w:szCs w:val="24"/>
          <w:lang w:eastAsia="en-GB"/>
        </w:rPr>
        <w:t>.</w:t>
      </w:r>
    </w:p>
    <w:p w14:paraId="78692F11" w14:textId="77777777" w:rsidR="005C4F92" w:rsidRPr="004A4E3A" w:rsidRDefault="005C4F92"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Bell, M. 1996. An account of the experiences of 51 families involved in an initial child protection conference. </w:t>
      </w:r>
      <w:r w:rsidRPr="004A4E3A">
        <w:rPr>
          <w:rFonts w:eastAsia="Times New Roman" w:cstheme="minorHAnsi"/>
          <w:i/>
          <w:sz w:val="24"/>
          <w:szCs w:val="24"/>
          <w:lang w:eastAsia="en-GB"/>
        </w:rPr>
        <w:t>Child and Family Social Work</w:t>
      </w:r>
      <w:r w:rsidRPr="004A4E3A">
        <w:rPr>
          <w:rFonts w:eastAsia="Times New Roman" w:cstheme="minorHAnsi"/>
          <w:sz w:val="24"/>
          <w:szCs w:val="24"/>
          <w:lang w:eastAsia="en-GB"/>
        </w:rPr>
        <w:t>, 1</w:t>
      </w:r>
      <w:r w:rsidR="00411E8B" w:rsidRPr="004A4E3A">
        <w:rPr>
          <w:rFonts w:eastAsia="Times New Roman" w:cstheme="minorHAnsi"/>
          <w:sz w:val="24"/>
          <w:szCs w:val="24"/>
          <w:lang w:eastAsia="en-GB"/>
        </w:rPr>
        <w:t>(1)</w:t>
      </w:r>
      <w:r w:rsidRPr="004A4E3A">
        <w:rPr>
          <w:rFonts w:eastAsia="Times New Roman" w:cstheme="minorHAnsi"/>
          <w:sz w:val="24"/>
          <w:szCs w:val="24"/>
          <w:lang w:eastAsia="en-GB"/>
        </w:rPr>
        <w:t>,</w:t>
      </w:r>
      <w:r w:rsidR="00411E8B" w:rsidRPr="004A4E3A">
        <w:rPr>
          <w:rFonts w:eastAsia="Times New Roman" w:cstheme="minorHAnsi"/>
          <w:sz w:val="24"/>
          <w:szCs w:val="24"/>
          <w:lang w:eastAsia="en-GB"/>
        </w:rPr>
        <w:t xml:space="preserve"> </w:t>
      </w:r>
      <w:r w:rsidRPr="004A4E3A">
        <w:rPr>
          <w:rFonts w:eastAsia="Times New Roman" w:cstheme="minorHAnsi"/>
          <w:sz w:val="24"/>
          <w:szCs w:val="24"/>
          <w:lang w:eastAsia="en-GB"/>
        </w:rPr>
        <w:t>43</w:t>
      </w:r>
      <w:r w:rsidR="00411E8B" w:rsidRPr="004A4E3A">
        <w:rPr>
          <w:rFonts w:eastAsia="Times New Roman" w:cstheme="minorHAnsi"/>
          <w:sz w:val="24"/>
          <w:szCs w:val="24"/>
          <w:lang w:eastAsia="en-GB"/>
        </w:rPr>
        <w:t>–55.</w:t>
      </w:r>
    </w:p>
    <w:p w14:paraId="763F97CF" w14:textId="77777777" w:rsidR="00EF5CD8" w:rsidRPr="004A4E3A" w:rsidRDefault="00EF5CD8"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Bilson, A. 2016</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One in every five children in England referred to children’s services before the age of five</w:t>
      </w:r>
      <w:r w:rsidR="00A16181"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A16181" w:rsidRPr="004A4E3A">
        <w:rPr>
          <w:rFonts w:eastAsia="Times New Roman" w:cstheme="minorHAnsi"/>
          <w:sz w:val="24"/>
          <w:szCs w:val="24"/>
          <w:lang w:eastAsia="en-GB"/>
        </w:rPr>
        <w:t>A</w:t>
      </w:r>
      <w:r w:rsidRPr="004A4E3A">
        <w:rPr>
          <w:rFonts w:eastAsia="Times New Roman" w:cstheme="minorHAnsi"/>
          <w:sz w:val="24"/>
          <w:szCs w:val="24"/>
          <w:lang w:eastAsia="en-GB"/>
        </w:rPr>
        <w:t>vailable at: https://www.uclan.ac.uk/news/childrens-services-uclan-study.php</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p>
    <w:p w14:paraId="00AFCB20" w14:textId="77777777" w:rsidR="00A46459" w:rsidRPr="004A4E3A" w:rsidRDefault="00A46459"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Birmingham City Council Strategic Research Team 2014</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Parent's experiences of the child protection process and staff experiences of working with parents: a qualitative study</w:t>
      </w:r>
      <w:r w:rsidRPr="004A4E3A">
        <w:rPr>
          <w:rFonts w:eastAsia="Times New Roman" w:cstheme="minorHAnsi"/>
          <w:sz w:val="24"/>
          <w:szCs w:val="24"/>
          <w:lang w:eastAsia="en-GB"/>
        </w:rPr>
        <w:t>. Birmingham: Birmingham City Council.</w:t>
      </w:r>
    </w:p>
    <w:p w14:paraId="731045E4" w14:textId="77777777" w:rsidR="00B80C58" w:rsidRPr="004A4E3A" w:rsidRDefault="00B80C58"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Booth</w:t>
      </w:r>
      <w:r w:rsidR="00637195" w:rsidRPr="004A4E3A">
        <w:rPr>
          <w:rFonts w:eastAsia="Times New Roman" w:cstheme="minorHAnsi"/>
          <w:sz w:val="24"/>
          <w:szCs w:val="24"/>
          <w:lang w:eastAsia="en-GB"/>
        </w:rPr>
        <w:t>,</w:t>
      </w:r>
      <w:r w:rsidRPr="004A4E3A">
        <w:rPr>
          <w:rFonts w:eastAsia="Times New Roman" w:cstheme="minorHAnsi"/>
          <w:sz w:val="24"/>
          <w:szCs w:val="24"/>
          <w:lang w:eastAsia="en-GB"/>
        </w:rPr>
        <w:t xml:space="preserve"> T. and Booth</w:t>
      </w:r>
      <w:r w:rsidR="00637195" w:rsidRPr="004A4E3A">
        <w:rPr>
          <w:rFonts w:eastAsia="Times New Roman" w:cstheme="minorHAnsi"/>
          <w:sz w:val="24"/>
          <w:szCs w:val="24"/>
          <w:lang w:eastAsia="en-GB"/>
        </w:rPr>
        <w:t>,</w:t>
      </w:r>
      <w:r w:rsidRPr="004A4E3A">
        <w:rPr>
          <w:rFonts w:eastAsia="Times New Roman" w:cstheme="minorHAnsi"/>
          <w:sz w:val="24"/>
          <w:szCs w:val="24"/>
          <w:lang w:eastAsia="en-GB"/>
        </w:rPr>
        <w:t xml:space="preserve"> W. 2004. </w:t>
      </w:r>
      <w:r w:rsidRPr="004A4E3A">
        <w:rPr>
          <w:rFonts w:eastAsia="Times New Roman" w:cstheme="minorHAnsi"/>
          <w:i/>
          <w:sz w:val="24"/>
          <w:szCs w:val="24"/>
          <w:lang w:eastAsia="en-GB"/>
        </w:rPr>
        <w:t>Parents with learning difficulties child protection and the courts</w:t>
      </w:r>
      <w:r w:rsidRPr="004A4E3A">
        <w:rPr>
          <w:rFonts w:eastAsia="Times New Roman" w:cstheme="minorHAnsi"/>
          <w:sz w:val="24"/>
          <w:szCs w:val="24"/>
          <w:lang w:eastAsia="en-GB"/>
        </w:rPr>
        <w:t>. Report to the Nuffield Foundation.  Sheffield: Department of Sociological Studies, The University of Sheffield.</w:t>
      </w:r>
    </w:p>
    <w:p w14:paraId="52562FAB" w14:textId="77777777" w:rsidR="00084B03" w:rsidRPr="004A4E3A" w:rsidRDefault="00084B03"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Brandon, M., Philip, G. and Clifton, J. 2017</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Counting Fathers In: Understanding Men’s Experiences of the Child Protection System</w:t>
      </w:r>
      <w:r w:rsidRPr="004A4E3A">
        <w:rPr>
          <w:rFonts w:eastAsia="Times New Roman" w:cstheme="minorHAnsi"/>
          <w:sz w:val="24"/>
          <w:szCs w:val="24"/>
          <w:lang w:eastAsia="en-GB"/>
        </w:rPr>
        <w:t xml:space="preserve">, Norwich: University of East Anglia.   </w:t>
      </w:r>
    </w:p>
    <w:p w14:paraId="4F6F9175" w14:textId="77777777" w:rsidR="00411E8B" w:rsidRPr="004A4E3A" w:rsidRDefault="00411E8B"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Broadhurst, K. and Mason, C. 2020. Child removal as the gateway to further adversity: Birth mother accounts of the immediate and enduring collateral consequences of child removal. </w:t>
      </w:r>
      <w:r w:rsidRPr="004A4E3A">
        <w:rPr>
          <w:rFonts w:eastAsia="Times New Roman" w:cstheme="minorHAnsi"/>
          <w:i/>
          <w:sz w:val="24"/>
          <w:szCs w:val="24"/>
          <w:lang w:eastAsia="en-GB"/>
        </w:rPr>
        <w:t>Qualitative Social Work</w:t>
      </w:r>
      <w:r w:rsidRPr="004A4E3A">
        <w:rPr>
          <w:rFonts w:eastAsia="Times New Roman" w:cstheme="minorHAnsi"/>
          <w:sz w:val="24"/>
          <w:szCs w:val="24"/>
          <w:lang w:eastAsia="en-GB"/>
        </w:rPr>
        <w:t>, 19(1), 15–37.</w:t>
      </w:r>
    </w:p>
    <w:p w14:paraId="062C0349" w14:textId="77777777" w:rsidR="00EF4AAF" w:rsidRPr="004A4E3A" w:rsidRDefault="00EF4AAF"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lastRenderedPageBreak/>
        <w:t xml:space="preserve">Buckley, H. </w:t>
      </w:r>
      <w:proofErr w:type="spellStart"/>
      <w:r w:rsidRPr="004A4E3A">
        <w:rPr>
          <w:rFonts w:eastAsia="Times New Roman" w:cstheme="minorHAnsi"/>
          <w:sz w:val="24"/>
          <w:szCs w:val="24"/>
          <w:lang w:eastAsia="en-GB"/>
        </w:rPr>
        <w:t>Carr</w:t>
      </w:r>
      <w:proofErr w:type="spellEnd"/>
      <w:r w:rsidRPr="004A4E3A">
        <w:rPr>
          <w:rFonts w:eastAsia="Times New Roman" w:cstheme="minorHAnsi"/>
          <w:sz w:val="24"/>
          <w:szCs w:val="24"/>
          <w:lang w:eastAsia="en-GB"/>
        </w:rPr>
        <w:t>, N. and Whelan, S. 2011</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C91458" w:rsidRPr="004A4E3A">
        <w:rPr>
          <w:rFonts w:eastAsia="Times New Roman" w:cstheme="minorHAnsi"/>
          <w:sz w:val="24"/>
          <w:szCs w:val="24"/>
          <w:lang w:eastAsia="en-GB"/>
        </w:rPr>
        <w:t>‘</w:t>
      </w:r>
      <w:r w:rsidRPr="004A4E3A">
        <w:rPr>
          <w:rFonts w:eastAsia="Times New Roman" w:cstheme="minorHAnsi"/>
          <w:sz w:val="24"/>
          <w:szCs w:val="24"/>
          <w:lang w:eastAsia="en-GB"/>
        </w:rPr>
        <w:t>Like walking on eggshells</w:t>
      </w:r>
      <w:r w:rsidR="00C91458" w:rsidRPr="004A4E3A">
        <w:rPr>
          <w:rFonts w:eastAsia="Times New Roman" w:cstheme="minorHAnsi"/>
          <w:sz w:val="24"/>
          <w:szCs w:val="24"/>
          <w:lang w:eastAsia="en-GB"/>
        </w:rPr>
        <w:t>’</w:t>
      </w:r>
      <w:r w:rsidRPr="004A4E3A">
        <w:rPr>
          <w:rFonts w:eastAsia="Times New Roman" w:cstheme="minorHAnsi"/>
          <w:sz w:val="24"/>
          <w:szCs w:val="24"/>
          <w:lang w:eastAsia="en-GB"/>
        </w:rPr>
        <w:t xml:space="preserve">: service user views and expectations of the child protection system. </w:t>
      </w:r>
      <w:r w:rsidRPr="004A4E3A">
        <w:rPr>
          <w:rFonts w:eastAsia="Times New Roman" w:cstheme="minorHAnsi"/>
          <w:i/>
          <w:sz w:val="24"/>
          <w:szCs w:val="24"/>
          <w:lang w:eastAsia="en-GB"/>
        </w:rPr>
        <w:t>Child and Family Social Work</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16</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101–110.</w:t>
      </w:r>
    </w:p>
    <w:p w14:paraId="6186A976" w14:textId="77777777" w:rsidR="00EF5CD8" w:rsidRPr="004A4E3A" w:rsidRDefault="00EF5CD8"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Cameron, G. 2009. </w:t>
      </w:r>
      <w:r w:rsidRPr="004A4E3A">
        <w:rPr>
          <w:rFonts w:eastAsia="Times New Roman" w:cstheme="minorHAnsi"/>
          <w:i/>
          <w:sz w:val="24"/>
          <w:szCs w:val="24"/>
          <w:lang w:eastAsia="en-GB"/>
        </w:rPr>
        <w:t>Mothers and Child Welfare: Stories of Women’s Everyday Lives and Service Experiences</w:t>
      </w:r>
      <w:r w:rsidRPr="004A4E3A">
        <w:rPr>
          <w:rFonts w:eastAsia="Times New Roman" w:cstheme="minorHAnsi"/>
          <w:sz w:val="24"/>
          <w:szCs w:val="24"/>
          <w:lang w:eastAsia="en-GB"/>
        </w:rPr>
        <w:t xml:space="preserve"> (Story Volume, pp.</w:t>
      </w:r>
      <w:r w:rsidR="00411E8B" w:rsidRPr="004A4E3A">
        <w:rPr>
          <w:rFonts w:eastAsia="Times New Roman" w:cstheme="minorHAnsi"/>
          <w:sz w:val="24"/>
          <w:szCs w:val="24"/>
          <w:lang w:eastAsia="en-GB"/>
        </w:rPr>
        <w:t xml:space="preserve"> </w:t>
      </w:r>
      <w:r w:rsidRPr="004A4E3A">
        <w:rPr>
          <w:rFonts w:eastAsia="Times New Roman" w:cstheme="minorHAnsi"/>
          <w:sz w:val="24"/>
          <w:szCs w:val="24"/>
          <w:lang w:eastAsia="en-GB"/>
        </w:rPr>
        <w:t>1</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262). Waterloo, ON: Wilfrid Laurier University, Partnerships for Children and Families Project</w:t>
      </w:r>
      <w:r w:rsidR="00A16181"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p>
    <w:p w14:paraId="061FF893" w14:textId="77777777" w:rsidR="00C36858" w:rsidRPr="004A4E3A" w:rsidRDefault="00C36858"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Clapton, G. 2009</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 xml:space="preserve"> How and why social work fails fathers: redressing an imbalance, social work's </w:t>
      </w:r>
      <w:proofErr w:type="gramStart"/>
      <w:r w:rsidRPr="004A4E3A">
        <w:rPr>
          <w:rFonts w:eastAsia="Times New Roman" w:cstheme="minorHAnsi"/>
          <w:sz w:val="24"/>
          <w:szCs w:val="24"/>
          <w:lang w:eastAsia="en-GB"/>
        </w:rPr>
        <w:t>role</w:t>
      </w:r>
      <w:proofErr w:type="gramEnd"/>
      <w:r w:rsidRPr="004A4E3A">
        <w:rPr>
          <w:rFonts w:eastAsia="Times New Roman" w:cstheme="minorHAnsi"/>
          <w:sz w:val="24"/>
          <w:szCs w:val="24"/>
          <w:lang w:eastAsia="en-GB"/>
        </w:rPr>
        <w:t xml:space="preserve"> and responsibility. </w:t>
      </w:r>
      <w:r w:rsidRPr="004A4E3A">
        <w:rPr>
          <w:rFonts w:eastAsia="Times New Roman" w:cstheme="minorHAnsi"/>
          <w:i/>
          <w:sz w:val="24"/>
          <w:szCs w:val="24"/>
          <w:lang w:eastAsia="en-GB"/>
        </w:rPr>
        <w:t>Practice: Social Work in Action</w:t>
      </w:r>
      <w:r w:rsidRPr="004A4E3A">
        <w:rPr>
          <w:rFonts w:eastAsia="Times New Roman" w:cstheme="minorHAnsi"/>
          <w:sz w:val="24"/>
          <w:szCs w:val="24"/>
          <w:lang w:eastAsia="en-GB"/>
        </w:rPr>
        <w:t>, 21(1), 17</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34.</w:t>
      </w:r>
    </w:p>
    <w:p w14:paraId="138FD7AD" w14:textId="77777777" w:rsidR="0051122B" w:rsidRPr="004A4E3A" w:rsidRDefault="0051122B"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Corby, B., Millar, M.</w:t>
      </w:r>
      <w:r w:rsidR="00637195" w:rsidRPr="004A4E3A">
        <w:rPr>
          <w:rFonts w:eastAsia="Times New Roman" w:cstheme="minorHAnsi"/>
          <w:sz w:val="24"/>
          <w:szCs w:val="24"/>
          <w:lang w:eastAsia="en-GB"/>
        </w:rPr>
        <w:t xml:space="preserve"> and</w:t>
      </w:r>
      <w:r w:rsidRPr="004A4E3A">
        <w:rPr>
          <w:rFonts w:eastAsia="Times New Roman" w:cstheme="minorHAnsi"/>
          <w:sz w:val="24"/>
          <w:szCs w:val="24"/>
          <w:lang w:eastAsia="en-GB"/>
        </w:rPr>
        <w:t xml:space="preserve"> Young, L. 1996. Parent participation in child protection work: Rethinking the rhetoric. </w:t>
      </w:r>
      <w:r w:rsidRPr="004A4E3A">
        <w:rPr>
          <w:rFonts w:eastAsia="Times New Roman" w:cstheme="minorHAnsi"/>
          <w:i/>
          <w:sz w:val="24"/>
          <w:szCs w:val="24"/>
          <w:lang w:eastAsia="en-GB"/>
        </w:rPr>
        <w:t>British Journal of Social Work</w:t>
      </w:r>
      <w:r w:rsidRPr="004A4E3A">
        <w:rPr>
          <w:rFonts w:eastAsia="Times New Roman" w:cstheme="minorHAnsi"/>
          <w:sz w:val="24"/>
          <w:szCs w:val="24"/>
          <w:lang w:eastAsia="en-GB"/>
        </w:rPr>
        <w:t>, 26(4),</w:t>
      </w:r>
      <w:r w:rsidR="008D67F4" w:rsidRPr="004A4E3A">
        <w:rPr>
          <w:rFonts w:eastAsia="Times New Roman" w:cstheme="minorHAnsi"/>
          <w:sz w:val="24"/>
          <w:szCs w:val="24"/>
          <w:lang w:eastAsia="en-GB"/>
        </w:rPr>
        <w:t xml:space="preserve"> </w:t>
      </w:r>
      <w:r w:rsidRPr="004A4E3A">
        <w:rPr>
          <w:rFonts w:eastAsia="Times New Roman" w:cstheme="minorHAnsi"/>
          <w:sz w:val="24"/>
          <w:szCs w:val="24"/>
          <w:lang w:eastAsia="en-GB"/>
        </w:rPr>
        <w:t>475</w:t>
      </w:r>
      <w:r w:rsidR="00411E8B" w:rsidRPr="004A4E3A">
        <w:rPr>
          <w:rFonts w:eastAsia="Times New Roman" w:cstheme="minorHAnsi"/>
          <w:sz w:val="24"/>
          <w:szCs w:val="24"/>
          <w:lang w:eastAsia="en-GB"/>
        </w:rPr>
        <w:t>–</w:t>
      </w:r>
      <w:r w:rsidRPr="004A4E3A">
        <w:rPr>
          <w:rFonts w:eastAsia="Times New Roman" w:cstheme="minorHAnsi"/>
          <w:sz w:val="24"/>
          <w:szCs w:val="24"/>
          <w:lang w:eastAsia="en-GB"/>
        </w:rPr>
        <w:t>790.</w:t>
      </w:r>
    </w:p>
    <w:p w14:paraId="1051CB23" w14:textId="77777777" w:rsidR="008D67F4" w:rsidRPr="004A4E3A" w:rsidRDefault="008D67F4" w:rsidP="00900F6D">
      <w:pPr>
        <w:spacing w:line="360" w:lineRule="auto"/>
        <w:rPr>
          <w:rFonts w:cstheme="minorHAnsi"/>
          <w:sz w:val="24"/>
          <w:szCs w:val="24"/>
        </w:rPr>
      </w:pPr>
      <w:r w:rsidRPr="004A4E3A">
        <w:rPr>
          <w:rFonts w:cstheme="minorHAnsi"/>
          <w:sz w:val="24"/>
          <w:szCs w:val="24"/>
        </w:rPr>
        <w:t>Crane, J. 2015</w:t>
      </w:r>
      <w:r w:rsidR="00411E8B" w:rsidRPr="004A4E3A">
        <w:rPr>
          <w:rFonts w:cstheme="minorHAnsi"/>
          <w:sz w:val="24"/>
          <w:szCs w:val="24"/>
        </w:rPr>
        <w:t>.</w:t>
      </w:r>
      <w:r w:rsidRPr="004A4E3A">
        <w:rPr>
          <w:rFonts w:cstheme="minorHAnsi"/>
          <w:sz w:val="24"/>
          <w:szCs w:val="24"/>
        </w:rPr>
        <w:t xml:space="preserve">  Painful Times: The Emergence and Campaigning of Parents Against Injustice in 1980s</w:t>
      </w:r>
      <w:r w:rsidR="00411E8B" w:rsidRPr="004A4E3A">
        <w:rPr>
          <w:rFonts w:cstheme="minorHAnsi"/>
          <w:sz w:val="24"/>
          <w:szCs w:val="24"/>
        </w:rPr>
        <w:t xml:space="preserve"> </w:t>
      </w:r>
      <w:r w:rsidRPr="004A4E3A">
        <w:rPr>
          <w:rFonts w:cstheme="minorHAnsi"/>
          <w:sz w:val="24"/>
          <w:szCs w:val="24"/>
        </w:rPr>
        <w:t>Britain</w:t>
      </w:r>
      <w:r w:rsidR="00A16181" w:rsidRPr="004A4E3A">
        <w:rPr>
          <w:rFonts w:cstheme="minorHAnsi"/>
          <w:sz w:val="24"/>
          <w:szCs w:val="24"/>
        </w:rPr>
        <w:t>.</w:t>
      </w:r>
      <w:r w:rsidRPr="004A4E3A">
        <w:rPr>
          <w:rFonts w:cstheme="minorHAnsi"/>
          <w:sz w:val="24"/>
          <w:szCs w:val="24"/>
        </w:rPr>
        <w:t xml:space="preserve"> </w:t>
      </w:r>
      <w:r w:rsidRPr="004A4E3A">
        <w:rPr>
          <w:rFonts w:cstheme="minorHAnsi"/>
          <w:i/>
          <w:sz w:val="24"/>
          <w:szCs w:val="24"/>
        </w:rPr>
        <w:t>Twentieth Century British History</w:t>
      </w:r>
      <w:r w:rsidRPr="004A4E3A">
        <w:rPr>
          <w:rFonts w:cstheme="minorHAnsi"/>
          <w:sz w:val="24"/>
          <w:szCs w:val="24"/>
        </w:rPr>
        <w:t>, 26</w:t>
      </w:r>
      <w:r w:rsidR="001B3501" w:rsidRPr="004A4E3A">
        <w:rPr>
          <w:rFonts w:cstheme="minorHAnsi"/>
          <w:sz w:val="24"/>
          <w:szCs w:val="24"/>
        </w:rPr>
        <w:t>(</w:t>
      </w:r>
      <w:r w:rsidRPr="004A4E3A">
        <w:rPr>
          <w:rFonts w:cstheme="minorHAnsi"/>
          <w:sz w:val="24"/>
          <w:szCs w:val="24"/>
        </w:rPr>
        <w:t>3</w:t>
      </w:r>
      <w:r w:rsidR="001B3501" w:rsidRPr="004A4E3A">
        <w:rPr>
          <w:rFonts w:cstheme="minorHAnsi"/>
          <w:sz w:val="24"/>
          <w:szCs w:val="24"/>
        </w:rPr>
        <w:t>)</w:t>
      </w:r>
      <w:r w:rsidRPr="004A4E3A">
        <w:rPr>
          <w:rFonts w:cstheme="minorHAnsi"/>
          <w:sz w:val="24"/>
          <w:szCs w:val="24"/>
        </w:rPr>
        <w:t>, 450–476</w:t>
      </w:r>
      <w:r w:rsidR="001B3501" w:rsidRPr="004A4E3A">
        <w:rPr>
          <w:rFonts w:cstheme="minorHAnsi"/>
          <w:sz w:val="24"/>
          <w:szCs w:val="24"/>
        </w:rPr>
        <w:t>.</w:t>
      </w:r>
    </w:p>
    <w:p w14:paraId="2CEAB58A" w14:textId="77777777" w:rsidR="009D3A81" w:rsidRPr="004A4E3A" w:rsidRDefault="009D3A81" w:rsidP="00900F6D">
      <w:pPr>
        <w:spacing w:line="360" w:lineRule="auto"/>
        <w:rPr>
          <w:rFonts w:cstheme="minorHAnsi"/>
          <w:sz w:val="24"/>
          <w:szCs w:val="24"/>
        </w:rPr>
      </w:pPr>
      <w:r w:rsidRPr="004A4E3A">
        <w:rPr>
          <w:rFonts w:cstheme="minorHAnsi"/>
          <w:sz w:val="24"/>
          <w:szCs w:val="24"/>
        </w:rPr>
        <w:t xml:space="preserve">Croghan, R. and </w:t>
      </w:r>
      <w:proofErr w:type="spellStart"/>
      <w:r w:rsidRPr="004A4E3A">
        <w:rPr>
          <w:rFonts w:cstheme="minorHAnsi"/>
          <w:sz w:val="24"/>
          <w:szCs w:val="24"/>
        </w:rPr>
        <w:t>Miell</w:t>
      </w:r>
      <w:proofErr w:type="spellEnd"/>
      <w:r w:rsidRPr="004A4E3A">
        <w:rPr>
          <w:rFonts w:cstheme="minorHAnsi"/>
          <w:sz w:val="24"/>
          <w:szCs w:val="24"/>
        </w:rPr>
        <w:t>, D. 1998</w:t>
      </w:r>
      <w:r w:rsidR="001B3501" w:rsidRPr="004A4E3A">
        <w:rPr>
          <w:rFonts w:cstheme="minorHAnsi"/>
          <w:sz w:val="24"/>
          <w:szCs w:val="24"/>
        </w:rPr>
        <w:t>.</w:t>
      </w:r>
      <w:r w:rsidRPr="004A4E3A">
        <w:rPr>
          <w:rFonts w:cstheme="minorHAnsi"/>
          <w:sz w:val="24"/>
          <w:szCs w:val="24"/>
        </w:rPr>
        <w:t xml:space="preserve"> Strategies of resistance: “Bad mothers” dispute the evidence</w:t>
      </w:r>
      <w:r w:rsidR="001B3501" w:rsidRPr="004A4E3A">
        <w:rPr>
          <w:rFonts w:cstheme="minorHAnsi"/>
          <w:sz w:val="24"/>
          <w:szCs w:val="24"/>
        </w:rPr>
        <w:t>.</w:t>
      </w:r>
      <w:r w:rsidRPr="004A4E3A">
        <w:rPr>
          <w:rFonts w:cstheme="minorHAnsi"/>
          <w:sz w:val="24"/>
          <w:szCs w:val="24"/>
        </w:rPr>
        <w:t xml:space="preserve"> </w:t>
      </w:r>
      <w:r w:rsidRPr="004A4E3A">
        <w:rPr>
          <w:rFonts w:cstheme="minorHAnsi"/>
          <w:i/>
          <w:sz w:val="24"/>
          <w:szCs w:val="24"/>
        </w:rPr>
        <w:t>Feminism &amp; Psychology</w:t>
      </w:r>
      <w:r w:rsidRPr="004A4E3A">
        <w:rPr>
          <w:rFonts w:cstheme="minorHAnsi"/>
          <w:sz w:val="24"/>
          <w:szCs w:val="24"/>
        </w:rPr>
        <w:t>, 8(4), 445–465.</w:t>
      </w:r>
    </w:p>
    <w:p w14:paraId="43432EF9" w14:textId="77777777" w:rsidR="008B1F16" w:rsidRPr="004A4E3A" w:rsidRDefault="008B1F16"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Dale, P. 2004. Like a fish in a bowl: </w:t>
      </w:r>
      <w:proofErr w:type="gramStart"/>
      <w:r w:rsidRPr="004A4E3A">
        <w:rPr>
          <w:rFonts w:eastAsia="Times New Roman" w:cstheme="minorHAnsi"/>
          <w:sz w:val="24"/>
          <w:szCs w:val="24"/>
          <w:lang w:eastAsia="en-GB"/>
        </w:rPr>
        <w:t>parents</w:t>
      </w:r>
      <w:proofErr w:type="gramEnd"/>
      <w:r w:rsidRPr="004A4E3A">
        <w:rPr>
          <w:rFonts w:eastAsia="Times New Roman" w:cstheme="minorHAnsi"/>
          <w:sz w:val="24"/>
          <w:szCs w:val="24"/>
          <w:lang w:eastAsia="en-GB"/>
        </w:rPr>
        <w:t xml:space="preserve"> perceptions of child protection services. </w:t>
      </w:r>
      <w:r w:rsidRPr="004A4E3A">
        <w:rPr>
          <w:rFonts w:eastAsia="Times New Roman" w:cstheme="minorHAnsi"/>
          <w:i/>
          <w:sz w:val="24"/>
          <w:szCs w:val="24"/>
          <w:lang w:eastAsia="en-GB"/>
        </w:rPr>
        <w:t>Child Abuse Review</w:t>
      </w:r>
      <w:r w:rsidRPr="004A4E3A">
        <w:rPr>
          <w:rFonts w:eastAsia="Times New Roman" w:cstheme="minorHAnsi"/>
          <w:sz w:val="24"/>
          <w:szCs w:val="24"/>
          <w:lang w:eastAsia="en-GB"/>
        </w:rPr>
        <w:t>, 13, 137</w:t>
      </w:r>
      <w:r w:rsidR="001B3501" w:rsidRPr="004A4E3A">
        <w:rPr>
          <w:rFonts w:eastAsia="Times New Roman" w:cstheme="minorHAnsi"/>
          <w:sz w:val="24"/>
          <w:szCs w:val="24"/>
          <w:lang w:eastAsia="en-GB"/>
        </w:rPr>
        <w:t>–</w:t>
      </w:r>
      <w:r w:rsidRPr="004A4E3A">
        <w:rPr>
          <w:rFonts w:eastAsia="Times New Roman" w:cstheme="minorHAnsi"/>
          <w:sz w:val="24"/>
          <w:szCs w:val="24"/>
          <w:lang w:eastAsia="en-GB"/>
        </w:rPr>
        <w:t xml:space="preserve">157. </w:t>
      </w:r>
    </w:p>
    <w:p w14:paraId="036DD702" w14:textId="77777777" w:rsidR="00EB377E" w:rsidRPr="004A4E3A" w:rsidRDefault="00EB377E"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Dale, P., Green, R. and Fellows, R. 2005</w:t>
      </w:r>
      <w:r w:rsidR="001B3501"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Child Protection Assessments Following Serious Injuries to Infants</w:t>
      </w:r>
      <w:r w:rsidRPr="004A4E3A">
        <w:rPr>
          <w:rFonts w:eastAsia="Times New Roman" w:cstheme="minorHAnsi"/>
          <w:sz w:val="24"/>
          <w:szCs w:val="24"/>
          <w:lang w:eastAsia="en-GB"/>
        </w:rPr>
        <w:t>. Chichester: John Wylie</w:t>
      </w:r>
      <w:r w:rsidR="001B3501" w:rsidRPr="004A4E3A">
        <w:rPr>
          <w:rFonts w:eastAsia="Times New Roman" w:cstheme="minorHAnsi"/>
          <w:sz w:val="24"/>
          <w:szCs w:val="24"/>
          <w:lang w:eastAsia="en-GB"/>
        </w:rPr>
        <w:t>.</w:t>
      </w:r>
    </w:p>
    <w:p w14:paraId="27DE2552" w14:textId="77777777" w:rsidR="005C4F92" w:rsidRPr="004A4E3A" w:rsidRDefault="005C4F92"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Department of Health 1995</w:t>
      </w:r>
      <w:r w:rsidR="001B3501"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Child Protection: Messages from Research</w:t>
      </w:r>
      <w:r w:rsidRPr="004A4E3A">
        <w:rPr>
          <w:rFonts w:eastAsia="Times New Roman" w:cstheme="minorHAnsi"/>
          <w:sz w:val="24"/>
          <w:szCs w:val="24"/>
          <w:lang w:eastAsia="en-GB"/>
        </w:rPr>
        <w:t>.</w:t>
      </w:r>
      <w:r w:rsidR="001B3501" w:rsidRPr="004A4E3A">
        <w:rPr>
          <w:rFonts w:eastAsia="Times New Roman" w:cstheme="minorHAnsi"/>
          <w:sz w:val="24"/>
          <w:szCs w:val="24"/>
          <w:lang w:eastAsia="en-GB"/>
        </w:rPr>
        <w:t xml:space="preserve"> London: </w:t>
      </w:r>
      <w:proofErr w:type="spellStart"/>
      <w:r w:rsidR="001B3501" w:rsidRPr="004A4E3A">
        <w:rPr>
          <w:rFonts w:eastAsia="Times New Roman" w:cstheme="minorHAnsi"/>
          <w:sz w:val="24"/>
          <w:szCs w:val="24"/>
          <w:lang w:eastAsia="en-GB"/>
        </w:rPr>
        <w:t>DoH</w:t>
      </w:r>
      <w:proofErr w:type="spellEnd"/>
      <w:r w:rsidR="001B3501" w:rsidRPr="004A4E3A">
        <w:rPr>
          <w:rFonts w:eastAsia="Times New Roman" w:cstheme="minorHAnsi"/>
          <w:sz w:val="24"/>
          <w:szCs w:val="24"/>
          <w:lang w:eastAsia="en-GB"/>
        </w:rPr>
        <w:t>.</w:t>
      </w:r>
    </w:p>
    <w:p w14:paraId="104A7A1B" w14:textId="77777777" w:rsidR="00665E9A" w:rsidRPr="004A4E3A" w:rsidRDefault="00665E9A" w:rsidP="00900F6D">
      <w:pPr>
        <w:spacing w:line="360" w:lineRule="auto"/>
        <w:rPr>
          <w:rStyle w:val="Strong"/>
          <w:rFonts w:cstheme="minorHAnsi"/>
          <w:b w:val="0"/>
          <w:sz w:val="24"/>
          <w:szCs w:val="24"/>
        </w:rPr>
      </w:pPr>
      <w:proofErr w:type="spellStart"/>
      <w:r w:rsidRPr="004A4E3A">
        <w:rPr>
          <w:rStyle w:val="Strong"/>
          <w:rFonts w:cstheme="minorHAnsi"/>
          <w:b w:val="0"/>
          <w:sz w:val="24"/>
          <w:szCs w:val="24"/>
        </w:rPr>
        <w:t>Dominelli</w:t>
      </w:r>
      <w:proofErr w:type="spellEnd"/>
      <w:r w:rsidRPr="004A4E3A">
        <w:rPr>
          <w:rStyle w:val="Strong"/>
          <w:rFonts w:cstheme="minorHAnsi"/>
          <w:b w:val="0"/>
          <w:sz w:val="24"/>
          <w:szCs w:val="24"/>
        </w:rPr>
        <w:t>, L., Strega, S., Walmsley, C., Callahan, M. and Brown, L. 2011</w:t>
      </w:r>
      <w:r w:rsidR="001B3501" w:rsidRPr="004A4E3A">
        <w:rPr>
          <w:rStyle w:val="Strong"/>
          <w:rFonts w:cstheme="minorHAnsi"/>
          <w:b w:val="0"/>
          <w:sz w:val="24"/>
          <w:szCs w:val="24"/>
        </w:rPr>
        <w:t>.</w:t>
      </w:r>
      <w:r w:rsidRPr="004A4E3A">
        <w:rPr>
          <w:rStyle w:val="Strong"/>
          <w:rFonts w:cstheme="minorHAnsi"/>
          <w:b w:val="0"/>
          <w:sz w:val="24"/>
          <w:szCs w:val="24"/>
        </w:rPr>
        <w:t xml:space="preserve"> </w:t>
      </w:r>
      <w:r w:rsidR="00C91458" w:rsidRPr="004A4E3A">
        <w:rPr>
          <w:rStyle w:val="Strong"/>
          <w:rFonts w:cstheme="minorHAnsi"/>
          <w:b w:val="0"/>
          <w:sz w:val="24"/>
          <w:szCs w:val="24"/>
        </w:rPr>
        <w:t>‘</w:t>
      </w:r>
      <w:r w:rsidRPr="004A4E3A">
        <w:rPr>
          <w:rStyle w:val="Strong"/>
          <w:rFonts w:cstheme="minorHAnsi"/>
          <w:b w:val="0"/>
          <w:sz w:val="24"/>
          <w:szCs w:val="24"/>
        </w:rPr>
        <w:t>Here's my Story</w:t>
      </w:r>
      <w:r w:rsidR="00C91458" w:rsidRPr="004A4E3A">
        <w:rPr>
          <w:rStyle w:val="Strong"/>
          <w:rFonts w:cstheme="minorHAnsi"/>
          <w:b w:val="0"/>
          <w:sz w:val="24"/>
          <w:szCs w:val="24"/>
        </w:rPr>
        <w:t>’</w:t>
      </w:r>
      <w:r w:rsidRPr="004A4E3A">
        <w:rPr>
          <w:rStyle w:val="Strong"/>
          <w:rFonts w:cstheme="minorHAnsi"/>
          <w:b w:val="0"/>
          <w:sz w:val="24"/>
          <w:szCs w:val="24"/>
        </w:rPr>
        <w:t>: Fathers of 'Looked After' Children Recount their Experiences in the Canadian Child Welfare System</w:t>
      </w:r>
      <w:r w:rsidR="001B3501" w:rsidRPr="004A4E3A">
        <w:rPr>
          <w:rStyle w:val="Strong"/>
          <w:rFonts w:cstheme="minorHAnsi"/>
          <w:b w:val="0"/>
          <w:sz w:val="24"/>
          <w:szCs w:val="24"/>
        </w:rPr>
        <w:t>.</w:t>
      </w:r>
      <w:r w:rsidRPr="004A4E3A">
        <w:rPr>
          <w:rStyle w:val="Strong"/>
          <w:rFonts w:cstheme="minorHAnsi"/>
          <w:b w:val="0"/>
          <w:sz w:val="24"/>
          <w:szCs w:val="24"/>
        </w:rPr>
        <w:t xml:space="preserve"> </w:t>
      </w:r>
      <w:r w:rsidRPr="004A4E3A">
        <w:rPr>
          <w:rStyle w:val="Strong"/>
          <w:rFonts w:cstheme="minorHAnsi"/>
          <w:b w:val="0"/>
          <w:i/>
          <w:sz w:val="24"/>
          <w:szCs w:val="24"/>
        </w:rPr>
        <w:t>The British Journal of Social Work</w:t>
      </w:r>
      <w:r w:rsidRPr="004A4E3A">
        <w:rPr>
          <w:rStyle w:val="Strong"/>
          <w:rFonts w:cstheme="minorHAnsi"/>
          <w:b w:val="0"/>
          <w:sz w:val="24"/>
          <w:szCs w:val="24"/>
        </w:rPr>
        <w:t>, 41</w:t>
      </w:r>
      <w:r w:rsidR="001B3501" w:rsidRPr="004A4E3A">
        <w:rPr>
          <w:rStyle w:val="Strong"/>
          <w:rFonts w:cstheme="minorHAnsi"/>
          <w:b w:val="0"/>
          <w:sz w:val="24"/>
          <w:szCs w:val="24"/>
        </w:rPr>
        <w:t>(</w:t>
      </w:r>
      <w:r w:rsidRPr="004A4E3A">
        <w:rPr>
          <w:rStyle w:val="Strong"/>
          <w:rFonts w:cstheme="minorHAnsi"/>
          <w:b w:val="0"/>
          <w:sz w:val="24"/>
          <w:szCs w:val="24"/>
        </w:rPr>
        <w:t>2</w:t>
      </w:r>
      <w:r w:rsidR="001B3501" w:rsidRPr="004A4E3A">
        <w:rPr>
          <w:rStyle w:val="Strong"/>
          <w:rFonts w:cstheme="minorHAnsi"/>
          <w:b w:val="0"/>
          <w:sz w:val="24"/>
          <w:szCs w:val="24"/>
        </w:rPr>
        <w:t>),</w:t>
      </w:r>
      <w:r w:rsidRPr="004A4E3A">
        <w:rPr>
          <w:rStyle w:val="Strong"/>
          <w:rFonts w:cstheme="minorHAnsi"/>
          <w:b w:val="0"/>
          <w:sz w:val="24"/>
          <w:szCs w:val="24"/>
        </w:rPr>
        <w:t xml:space="preserve"> 351</w:t>
      </w:r>
      <w:r w:rsidR="001B3501" w:rsidRPr="004A4E3A">
        <w:rPr>
          <w:rStyle w:val="Strong"/>
          <w:rFonts w:cstheme="minorHAnsi"/>
          <w:b w:val="0"/>
          <w:sz w:val="24"/>
          <w:szCs w:val="24"/>
        </w:rPr>
        <w:t>–</w:t>
      </w:r>
      <w:r w:rsidRPr="004A4E3A">
        <w:rPr>
          <w:rStyle w:val="Strong"/>
          <w:rFonts w:cstheme="minorHAnsi"/>
          <w:b w:val="0"/>
          <w:sz w:val="24"/>
          <w:szCs w:val="24"/>
        </w:rPr>
        <w:t>367.</w:t>
      </w:r>
    </w:p>
    <w:p w14:paraId="143B23F2" w14:textId="77777777" w:rsidR="00F86BDA" w:rsidRPr="004A4E3A" w:rsidRDefault="00F86BDA" w:rsidP="00900F6D">
      <w:pPr>
        <w:spacing w:line="360" w:lineRule="auto"/>
        <w:rPr>
          <w:rFonts w:eastAsia="Times New Roman" w:cstheme="minorHAnsi"/>
          <w:sz w:val="24"/>
          <w:szCs w:val="24"/>
          <w:lang w:eastAsia="en-GB"/>
        </w:rPr>
      </w:pPr>
      <w:proofErr w:type="spellStart"/>
      <w:r w:rsidRPr="004A4E3A">
        <w:rPr>
          <w:rStyle w:val="Strong"/>
          <w:rFonts w:cstheme="minorHAnsi"/>
          <w:b w:val="0"/>
          <w:sz w:val="24"/>
          <w:szCs w:val="24"/>
        </w:rPr>
        <w:t>Dorio</w:t>
      </w:r>
      <w:proofErr w:type="spellEnd"/>
      <w:r w:rsidRPr="004A4E3A">
        <w:rPr>
          <w:rStyle w:val="Strong"/>
          <w:rFonts w:cstheme="minorHAnsi"/>
          <w:b w:val="0"/>
          <w:sz w:val="24"/>
          <w:szCs w:val="24"/>
        </w:rPr>
        <w:t xml:space="preserve">, </w:t>
      </w:r>
      <w:r w:rsidR="00637195" w:rsidRPr="004A4E3A">
        <w:rPr>
          <w:rStyle w:val="Strong"/>
          <w:rFonts w:cstheme="minorHAnsi"/>
          <w:b w:val="0"/>
          <w:sz w:val="24"/>
          <w:szCs w:val="24"/>
        </w:rPr>
        <w:t xml:space="preserve">W. </w:t>
      </w:r>
      <w:r w:rsidRPr="004A4E3A">
        <w:rPr>
          <w:rStyle w:val="Strong"/>
          <w:rFonts w:cstheme="minorHAnsi"/>
          <w:b w:val="0"/>
          <w:sz w:val="24"/>
          <w:szCs w:val="24"/>
        </w:rPr>
        <w:t>1992</w:t>
      </w:r>
      <w:r w:rsidR="001B3501" w:rsidRPr="004A4E3A">
        <w:rPr>
          <w:rStyle w:val="Strong"/>
          <w:rFonts w:cstheme="minorHAnsi"/>
          <w:b w:val="0"/>
          <w:sz w:val="24"/>
          <w:szCs w:val="24"/>
        </w:rPr>
        <w:t>.</w:t>
      </w:r>
      <w:r w:rsidRPr="004A4E3A">
        <w:rPr>
          <w:rStyle w:val="Strong"/>
          <w:rFonts w:cstheme="minorHAnsi"/>
          <w:b w:val="0"/>
          <w:sz w:val="24"/>
          <w:szCs w:val="24"/>
        </w:rPr>
        <w:t xml:space="preserve"> </w:t>
      </w:r>
      <w:r w:rsidRPr="004A4E3A">
        <w:rPr>
          <w:rFonts w:eastAsia="Times New Roman" w:cstheme="minorHAnsi"/>
          <w:sz w:val="24"/>
          <w:szCs w:val="24"/>
          <w:lang w:eastAsia="en-GB"/>
        </w:rPr>
        <w:t xml:space="preserve">Parental Perceptions of the Authority of Public Child Welfare Caseworkers. </w:t>
      </w:r>
      <w:r w:rsidRPr="004A4E3A">
        <w:rPr>
          <w:rFonts w:eastAsia="Times New Roman" w:cstheme="minorHAnsi"/>
          <w:i/>
          <w:sz w:val="24"/>
          <w:szCs w:val="24"/>
          <w:lang w:eastAsia="en-GB"/>
        </w:rPr>
        <w:t>Families in Society: The Journal of Contemporary Human Services</w:t>
      </w:r>
      <w:r w:rsidR="001B3501" w:rsidRPr="004A4E3A">
        <w:rPr>
          <w:rFonts w:eastAsia="Times New Roman" w:cstheme="minorHAnsi"/>
          <w:i/>
          <w:sz w:val="24"/>
          <w:szCs w:val="24"/>
          <w:lang w:eastAsia="en-GB"/>
        </w:rPr>
        <w:t>,</w:t>
      </w:r>
      <w:r w:rsidRPr="004A4E3A">
        <w:rPr>
          <w:rFonts w:eastAsia="Times New Roman" w:cstheme="minorHAnsi"/>
          <w:sz w:val="24"/>
          <w:szCs w:val="24"/>
          <w:lang w:eastAsia="en-GB"/>
        </w:rPr>
        <w:t xml:space="preserve"> 73(4), 222</w:t>
      </w:r>
      <w:r w:rsidR="001B3501" w:rsidRPr="004A4E3A">
        <w:rPr>
          <w:rFonts w:eastAsia="Times New Roman" w:cstheme="minorHAnsi"/>
          <w:sz w:val="24"/>
          <w:szCs w:val="24"/>
          <w:lang w:eastAsia="en-GB"/>
        </w:rPr>
        <w:t>–</w:t>
      </w:r>
      <w:r w:rsidRPr="004A4E3A">
        <w:rPr>
          <w:rFonts w:eastAsia="Times New Roman" w:cstheme="minorHAnsi"/>
          <w:sz w:val="24"/>
          <w:szCs w:val="24"/>
          <w:lang w:eastAsia="en-GB"/>
        </w:rPr>
        <w:t xml:space="preserve">235. </w:t>
      </w:r>
    </w:p>
    <w:p w14:paraId="3BDEAEFD" w14:textId="77777777" w:rsidR="00863F56" w:rsidRPr="004A4E3A" w:rsidRDefault="00863F56" w:rsidP="00900F6D">
      <w:pPr>
        <w:spacing w:line="360" w:lineRule="auto"/>
        <w:rPr>
          <w:rFonts w:eastAsia="Times New Roman" w:cstheme="minorHAnsi"/>
          <w:sz w:val="24"/>
          <w:szCs w:val="24"/>
          <w:lang w:eastAsia="en-GB"/>
        </w:rPr>
      </w:pPr>
      <w:proofErr w:type="spellStart"/>
      <w:r w:rsidRPr="004A4E3A">
        <w:rPr>
          <w:rFonts w:eastAsia="Times New Roman" w:cstheme="minorHAnsi"/>
          <w:sz w:val="24"/>
          <w:szCs w:val="24"/>
          <w:lang w:eastAsia="en-GB"/>
        </w:rPr>
        <w:t>Dumbrill</w:t>
      </w:r>
      <w:proofErr w:type="spellEnd"/>
      <w:r w:rsidRPr="004A4E3A">
        <w:rPr>
          <w:rFonts w:eastAsia="Times New Roman" w:cstheme="minorHAnsi"/>
          <w:sz w:val="24"/>
          <w:szCs w:val="24"/>
          <w:lang w:eastAsia="en-GB"/>
        </w:rPr>
        <w:t>, G. 2006</w:t>
      </w:r>
      <w:r w:rsidR="001B3501" w:rsidRPr="004A4E3A">
        <w:rPr>
          <w:rFonts w:eastAsia="Times New Roman" w:cstheme="minorHAnsi"/>
          <w:sz w:val="24"/>
          <w:szCs w:val="24"/>
          <w:lang w:eastAsia="en-GB"/>
        </w:rPr>
        <w:t>.</w:t>
      </w:r>
      <w:r w:rsidRPr="004A4E3A">
        <w:rPr>
          <w:rFonts w:eastAsia="Times New Roman" w:cstheme="minorHAnsi"/>
          <w:sz w:val="24"/>
          <w:szCs w:val="24"/>
          <w:lang w:eastAsia="en-GB"/>
        </w:rPr>
        <w:t xml:space="preserve"> Parental experience of child protection intervention. A qualitative study. </w:t>
      </w:r>
      <w:r w:rsidRPr="004A4E3A">
        <w:rPr>
          <w:rFonts w:eastAsia="Times New Roman" w:cstheme="minorHAnsi"/>
          <w:i/>
          <w:sz w:val="24"/>
          <w:szCs w:val="24"/>
          <w:lang w:eastAsia="en-GB"/>
        </w:rPr>
        <w:t>Child Abuse and Neglect</w:t>
      </w:r>
      <w:r w:rsidRPr="004A4E3A">
        <w:rPr>
          <w:rFonts w:eastAsia="Times New Roman" w:cstheme="minorHAnsi"/>
          <w:sz w:val="24"/>
          <w:szCs w:val="24"/>
          <w:lang w:eastAsia="en-GB"/>
        </w:rPr>
        <w:t>, 30 (1), 27</w:t>
      </w:r>
      <w:r w:rsidR="001B3501" w:rsidRPr="004A4E3A">
        <w:rPr>
          <w:rFonts w:eastAsia="Times New Roman" w:cstheme="minorHAnsi"/>
          <w:sz w:val="24"/>
          <w:szCs w:val="24"/>
          <w:lang w:eastAsia="en-GB"/>
        </w:rPr>
        <w:t xml:space="preserve">– </w:t>
      </w:r>
      <w:r w:rsidRPr="004A4E3A">
        <w:rPr>
          <w:rFonts w:eastAsia="Times New Roman" w:cstheme="minorHAnsi"/>
          <w:sz w:val="24"/>
          <w:szCs w:val="24"/>
          <w:lang w:eastAsia="en-GB"/>
        </w:rPr>
        <w:t xml:space="preserve">37. </w:t>
      </w:r>
      <w:r w:rsidR="001B3501" w:rsidRPr="004A4E3A">
        <w:rPr>
          <w:rFonts w:eastAsia="Times New Roman" w:cstheme="minorHAnsi"/>
          <w:sz w:val="24"/>
          <w:szCs w:val="24"/>
          <w:lang w:eastAsia="en-GB"/>
        </w:rPr>
        <w:t xml:space="preserve"> </w:t>
      </w:r>
    </w:p>
    <w:p w14:paraId="68EC02F7" w14:textId="77777777" w:rsidR="00F86BDA" w:rsidRPr="004A4E3A" w:rsidRDefault="00F86BDA"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lastRenderedPageBreak/>
        <w:t xml:space="preserve">Farmer, E. 1994. The impact of child protection interventions: The experiences of Parents and Children. In L. Waterhouse ed. </w:t>
      </w:r>
      <w:r w:rsidRPr="004A4E3A">
        <w:rPr>
          <w:rFonts w:eastAsia="Times New Roman" w:cstheme="minorHAnsi"/>
          <w:i/>
          <w:sz w:val="24"/>
          <w:szCs w:val="24"/>
          <w:lang w:eastAsia="en-GB"/>
        </w:rPr>
        <w:t>Child Abuse and Child Abusers: Protection and Prevention,</w:t>
      </w:r>
      <w:r w:rsidRPr="004A4E3A">
        <w:rPr>
          <w:rFonts w:eastAsia="Times New Roman" w:cstheme="minorHAnsi"/>
          <w:sz w:val="24"/>
          <w:szCs w:val="24"/>
          <w:lang w:eastAsia="en-GB"/>
        </w:rPr>
        <w:t xml:space="preserve"> pp 38</w:t>
      </w:r>
      <w:r w:rsidR="001B3501" w:rsidRPr="004A4E3A">
        <w:rPr>
          <w:rFonts w:eastAsia="Times New Roman" w:cstheme="minorHAnsi"/>
          <w:sz w:val="24"/>
          <w:szCs w:val="24"/>
          <w:lang w:eastAsia="en-GB"/>
        </w:rPr>
        <w:t>–</w:t>
      </w:r>
      <w:r w:rsidRPr="004A4E3A">
        <w:rPr>
          <w:rFonts w:eastAsia="Times New Roman" w:cstheme="minorHAnsi"/>
          <w:sz w:val="24"/>
          <w:szCs w:val="24"/>
          <w:lang w:eastAsia="en-GB"/>
        </w:rPr>
        <w:t>57. London. Jessica Kingsley Publishers</w:t>
      </w:r>
      <w:r w:rsidR="001B3501" w:rsidRPr="004A4E3A">
        <w:rPr>
          <w:rFonts w:eastAsia="Times New Roman" w:cstheme="minorHAnsi"/>
          <w:sz w:val="24"/>
          <w:szCs w:val="24"/>
          <w:lang w:eastAsia="en-GB"/>
        </w:rPr>
        <w:t>.</w:t>
      </w:r>
    </w:p>
    <w:p w14:paraId="413A9C84" w14:textId="77777777" w:rsidR="009D3A81" w:rsidRPr="004A4E3A" w:rsidRDefault="00DF4550" w:rsidP="00900F6D">
      <w:pPr>
        <w:pStyle w:val="Default"/>
        <w:spacing w:line="360" w:lineRule="auto"/>
        <w:rPr>
          <w:rFonts w:asciiTheme="minorHAnsi" w:hAnsiTheme="minorHAnsi" w:cstheme="minorHAnsi"/>
        </w:rPr>
      </w:pPr>
      <w:r w:rsidRPr="004A4E3A">
        <w:rPr>
          <w:rFonts w:asciiTheme="minorHAnsi" w:hAnsiTheme="minorHAnsi" w:cstheme="minorHAnsi"/>
        </w:rPr>
        <w:t xml:space="preserve">Farmer, E. </w:t>
      </w:r>
      <w:r w:rsidR="001B3501" w:rsidRPr="004A4E3A">
        <w:rPr>
          <w:rFonts w:asciiTheme="minorHAnsi" w:hAnsiTheme="minorHAnsi" w:cstheme="minorHAnsi"/>
        </w:rPr>
        <w:t xml:space="preserve">and </w:t>
      </w:r>
      <w:r w:rsidRPr="004A4E3A">
        <w:rPr>
          <w:rFonts w:asciiTheme="minorHAnsi" w:hAnsiTheme="minorHAnsi" w:cstheme="minorHAnsi"/>
        </w:rPr>
        <w:t xml:space="preserve">Owen, M. </w:t>
      </w:r>
      <w:r w:rsidR="009F3015" w:rsidRPr="004A4E3A">
        <w:rPr>
          <w:rFonts w:asciiTheme="minorHAnsi" w:hAnsiTheme="minorHAnsi" w:cstheme="minorHAnsi"/>
        </w:rPr>
        <w:t xml:space="preserve">1995. </w:t>
      </w:r>
      <w:r w:rsidR="009F3015" w:rsidRPr="004A4E3A">
        <w:rPr>
          <w:rFonts w:asciiTheme="minorHAnsi" w:hAnsiTheme="minorHAnsi" w:cstheme="minorHAnsi"/>
          <w:i/>
        </w:rPr>
        <w:t>Child protection practice: Private risk and public remedies—Decision making, intervention and outcomes</w:t>
      </w:r>
      <w:r w:rsidR="009F3015" w:rsidRPr="004A4E3A">
        <w:rPr>
          <w:rFonts w:asciiTheme="minorHAnsi" w:hAnsiTheme="minorHAnsi" w:cstheme="minorHAnsi"/>
        </w:rPr>
        <w:t xml:space="preserve">. London: </w:t>
      </w:r>
      <w:r w:rsidR="001B3501" w:rsidRPr="004A4E3A">
        <w:rPr>
          <w:rFonts w:asciiTheme="minorHAnsi" w:hAnsiTheme="minorHAnsi" w:cstheme="minorHAnsi"/>
        </w:rPr>
        <w:t>HM</w:t>
      </w:r>
      <w:r w:rsidR="009F3015" w:rsidRPr="004A4E3A">
        <w:rPr>
          <w:rFonts w:asciiTheme="minorHAnsi" w:hAnsiTheme="minorHAnsi" w:cstheme="minorHAnsi"/>
        </w:rPr>
        <w:t>SO.</w:t>
      </w:r>
    </w:p>
    <w:p w14:paraId="0093452E" w14:textId="77777777" w:rsidR="00F13747" w:rsidRPr="004A4E3A" w:rsidRDefault="00F13747" w:rsidP="00900F6D">
      <w:pPr>
        <w:spacing w:line="360" w:lineRule="auto"/>
        <w:rPr>
          <w:rStyle w:val="Strong"/>
          <w:rFonts w:cstheme="minorHAnsi"/>
          <w:b w:val="0"/>
          <w:sz w:val="24"/>
          <w:szCs w:val="24"/>
        </w:rPr>
      </w:pPr>
      <w:r w:rsidRPr="004A4E3A">
        <w:rPr>
          <w:rStyle w:val="Strong"/>
          <w:rFonts w:cstheme="minorHAnsi"/>
          <w:b w:val="0"/>
          <w:sz w:val="24"/>
          <w:szCs w:val="24"/>
        </w:rPr>
        <w:t xml:space="preserve">Featherstone, </w:t>
      </w:r>
      <w:r w:rsidR="00637195" w:rsidRPr="004A4E3A">
        <w:rPr>
          <w:rStyle w:val="Strong"/>
          <w:rFonts w:cstheme="minorHAnsi"/>
          <w:b w:val="0"/>
          <w:sz w:val="24"/>
          <w:szCs w:val="24"/>
        </w:rPr>
        <w:t>B</w:t>
      </w:r>
      <w:r w:rsidRPr="004A4E3A">
        <w:rPr>
          <w:rStyle w:val="Strong"/>
          <w:rFonts w:cstheme="minorHAnsi"/>
          <w:b w:val="0"/>
          <w:sz w:val="24"/>
          <w:szCs w:val="24"/>
        </w:rPr>
        <w:t>.</w:t>
      </w:r>
      <w:r w:rsidR="00637195" w:rsidRPr="004A4E3A">
        <w:rPr>
          <w:rStyle w:val="Strong"/>
          <w:rFonts w:cstheme="minorHAnsi"/>
          <w:b w:val="0"/>
          <w:sz w:val="24"/>
          <w:szCs w:val="24"/>
        </w:rPr>
        <w:t>,</w:t>
      </w:r>
      <w:r w:rsidRPr="004A4E3A">
        <w:rPr>
          <w:rStyle w:val="Strong"/>
          <w:rFonts w:cstheme="minorHAnsi"/>
          <w:b w:val="0"/>
          <w:sz w:val="24"/>
          <w:szCs w:val="24"/>
        </w:rPr>
        <w:t xml:space="preserve"> Gupta, A. and Mills, S. 2018 </w:t>
      </w:r>
      <w:r w:rsidRPr="004A4E3A">
        <w:rPr>
          <w:rStyle w:val="Strong"/>
          <w:rFonts w:cstheme="minorHAnsi"/>
          <w:b w:val="0"/>
          <w:i/>
          <w:sz w:val="24"/>
          <w:szCs w:val="24"/>
        </w:rPr>
        <w:t>The role of the social worker in adoption – ethics and human rights: An Enquiry</w:t>
      </w:r>
      <w:r w:rsidR="001B3501" w:rsidRPr="004A4E3A">
        <w:rPr>
          <w:rStyle w:val="Strong"/>
          <w:rFonts w:cstheme="minorHAnsi"/>
          <w:b w:val="0"/>
          <w:i/>
          <w:sz w:val="24"/>
          <w:szCs w:val="24"/>
        </w:rPr>
        <w:t>.</w:t>
      </w:r>
      <w:r w:rsidRPr="004A4E3A">
        <w:rPr>
          <w:rStyle w:val="Strong"/>
          <w:rFonts w:cstheme="minorHAnsi"/>
          <w:b w:val="0"/>
          <w:sz w:val="24"/>
          <w:szCs w:val="24"/>
        </w:rPr>
        <w:t xml:space="preserve"> Birmingham: BASW</w:t>
      </w:r>
      <w:r w:rsidR="001B3501" w:rsidRPr="004A4E3A">
        <w:rPr>
          <w:rStyle w:val="Strong"/>
          <w:rFonts w:cstheme="minorHAnsi"/>
          <w:b w:val="0"/>
          <w:sz w:val="24"/>
          <w:szCs w:val="24"/>
        </w:rPr>
        <w:t>.</w:t>
      </w:r>
    </w:p>
    <w:p w14:paraId="2CD1A54B" w14:textId="77777777" w:rsidR="00DF4550" w:rsidRPr="004A4E3A" w:rsidRDefault="00DF4550" w:rsidP="00900F6D">
      <w:pPr>
        <w:pStyle w:val="Default"/>
        <w:spacing w:line="360" w:lineRule="auto"/>
        <w:rPr>
          <w:rFonts w:asciiTheme="minorHAnsi" w:eastAsia="Times New Roman" w:hAnsiTheme="minorHAnsi" w:cstheme="minorHAnsi"/>
          <w:lang w:eastAsia="en-GB"/>
        </w:rPr>
      </w:pPr>
      <w:r w:rsidRPr="004A4E3A">
        <w:rPr>
          <w:rFonts w:asciiTheme="minorHAnsi" w:eastAsia="Times New Roman" w:hAnsiTheme="minorHAnsi" w:cstheme="minorHAnsi"/>
          <w:lang w:eastAsia="en-GB"/>
        </w:rPr>
        <w:t>Fernandez, E</w:t>
      </w:r>
      <w:r w:rsidR="00637195" w:rsidRPr="004A4E3A">
        <w:rPr>
          <w:rFonts w:asciiTheme="minorHAnsi" w:eastAsia="Times New Roman" w:hAnsiTheme="minorHAnsi" w:cstheme="minorHAnsi"/>
          <w:lang w:eastAsia="en-GB"/>
        </w:rPr>
        <w:t>.</w:t>
      </w:r>
      <w:r w:rsidRPr="004A4E3A">
        <w:rPr>
          <w:rFonts w:asciiTheme="minorHAnsi" w:eastAsia="Times New Roman" w:hAnsiTheme="minorHAnsi" w:cstheme="minorHAnsi"/>
          <w:lang w:eastAsia="en-GB"/>
        </w:rPr>
        <w:t xml:space="preserve"> 1996</w:t>
      </w:r>
      <w:r w:rsidR="001B3501" w:rsidRPr="004A4E3A">
        <w:rPr>
          <w:rFonts w:asciiTheme="minorHAnsi" w:eastAsia="Times New Roman" w:hAnsiTheme="minorHAnsi" w:cstheme="minorHAnsi"/>
          <w:lang w:eastAsia="en-GB"/>
        </w:rPr>
        <w:t>.</w:t>
      </w:r>
      <w:r w:rsidRPr="004A4E3A">
        <w:rPr>
          <w:rFonts w:asciiTheme="minorHAnsi" w:eastAsia="Times New Roman" w:hAnsiTheme="minorHAnsi" w:cstheme="minorHAnsi"/>
          <w:lang w:eastAsia="en-GB"/>
        </w:rPr>
        <w:t xml:space="preserve"> Significant Harm: Unravelling Child Protection Decisions and Substitute Care Careers of Children. Aldershot: Avebury</w:t>
      </w:r>
      <w:r w:rsidR="009976FF" w:rsidRPr="004A4E3A">
        <w:rPr>
          <w:rFonts w:asciiTheme="minorHAnsi" w:eastAsia="Times New Roman" w:hAnsiTheme="minorHAnsi" w:cstheme="minorHAnsi"/>
          <w:lang w:eastAsia="en-GB"/>
        </w:rPr>
        <w:t>.</w:t>
      </w:r>
    </w:p>
    <w:p w14:paraId="01BEEED7" w14:textId="77777777" w:rsidR="00231A3E" w:rsidRPr="004A4E3A" w:rsidRDefault="00231A3E" w:rsidP="00900F6D">
      <w:pPr>
        <w:pStyle w:val="Default"/>
        <w:spacing w:line="360" w:lineRule="auto"/>
        <w:rPr>
          <w:rFonts w:asciiTheme="minorHAnsi" w:hAnsiTheme="minorHAnsi" w:cstheme="minorHAnsi"/>
        </w:rPr>
      </w:pPr>
      <w:r w:rsidRPr="004A4E3A">
        <w:rPr>
          <w:rFonts w:asciiTheme="minorHAnsi" w:hAnsiTheme="minorHAnsi" w:cstheme="minorHAnsi"/>
        </w:rPr>
        <w:t>Hardy, F. and Darlington, Y. 2008</w:t>
      </w:r>
      <w:r w:rsidR="009976FF" w:rsidRPr="004A4E3A">
        <w:rPr>
          <w:rFonts w:asciiTheme="minorHAnsi" w:hAnsiTheme="minorHAnsi" w:cstheme="minorHAnsi"/>
        </w:rPr>
        <w:t>.</w:t>
      </w:r>
      <w:r w:rsidRPr="004A4E3A">
        <w:rPr>
          <w:rFonts w:asciiTheme="minorHAnsi" w:hAnsiTheme="minorHAnsi" w:cstheme="minorHAnsi"/>
        </w:rPr>
        <w:t xml:space="preserve"> What </w:t>
      </w:r>
      <w:proofErr w:type="gramStart"/>
      <w:r w:rsidRPr="004A4E3A">
        <w:rPr>
          <w:rFonts w:asciiTheme="minorHAnsi" w:hAnsiTheme="minorHAnsi" w:cstheme="minorHAnsi"/>
        </w:rPr>
        <w:t>parents</w:t>
      </w:r>
      <w:proofErr w:type="gramEnd"/>
      <w:r w:rsidRPr="004A4E3A">
        <w:rPr>
          <w:rFonts w:asciiTheme="minorHAnsi" w:hAnsiTheme="minorHAnsi" w:cstheme="minorHAnsi"/>
        </w:rPr>
        <w:t xml:space="preserve"> value from formal support services in the context of identified child abuse</w:t>
      </w:r>
      <w:r w:rsidR="004630E0" w:rsidRPr="004A4E3A">
        <w:rPr>
          <w:rFonts w:asciiTheme="minorHAnsi" w:hAnsiTheme="minorHAnsi" w:cstheme="minorHAnsi"/>
        </w:rPr>
        <w:t xml:space="preserve">. </w:t>
      </w:r>
      <w:r w:rsidR="004630E0" w:rsidRPr="004A4E3A">
        <w:rPr>
          <w:rFonts w:asciiTheme="minorHAnsi" w:hAnsiTheme="minorHAnsi" w:cstheme="minorHAnsi"/>
          <w:i/>
        </w:rPr>
        <w:t>Child and Family Social Work</w:t>
      </w:r>
      <w:r w:rsidR="004630E0" w:rsidRPr="004A4E3A">
        <w:rPr>
          <w:rFonts w:asciiTheme="minorHAnsi" w:hAnsiTheme="minorHAnsi" w:cstheme="minorHAnsi"/>
        </w:rPr>
        <w:t>, 13, 252–261.</w:t>
      </w:r>
    </w:p>
    <w:p w14:paraId="14DD5CC0" w14:textId="77777777" w:rsidR="0093568A" w:rsidRPr="004A4E3A" w:rsidRDefault="0093568A" w:rsidP="00900F6D">
      <w:pPr>
        <w:pStyle w:val="Default"/>
        <w:spacing w:line="360" w:lineRule="auto"/>
        <w:rPr>
          <w:rFonts w:asciiTheme="minorHAnsi" w:eastAsia="Times New Roman" w:hAnsiTheme="minorHAnsi" w:cstheme="minorHAnsi"/>
          <w:lang w:eastAsia="en-GB"/>
        </w:rPr>
      </w:pPr>
      <w:r w:rsidRPr="004A4E3A">
        <w:rPr>
          <w:rFonts w:asciiTheme="minorHAnsi" w:hAnsiTheme="minorHAnsi" w:cstheme="minorHAnsi"/>
        </w:rPr>
        <w:t>Ghaffar, W.</w:t>
      </w:r>
      <w:r w:rsidR="00637195" w:rsidRPr="004A4E3A">
        <w:rPr>
          <w:rFonts w:asciiTheme="minorHAnsi" w:hAnsiTheme="minorHAnsi" w:cstheme="minorHAnsi"/>
        </w:rPr>
        <w:t>,</w:t>
      </w:r>
      <w:r w:rsidRPr="004A4E3A">
        <w:rPr>
          <w:rFonts w:asciiTheme="minorHAnsi" w:hAnsiTheme="minorHAnsi" w:cstheme="minorHAnsi"/>
        </w:rPr>
        <w:t xml:space="preserve"> </w:t>
      </w:r>
      <w:proofErr w:type="spellStart"/>
      <w:r w:rsidRPr="004A4E3A">
        <w:rPr>
          <w:rFonts w:asciiTheme="minorHAnsi" w:hAnsiTheme="minorHAnsi" w:cstheme="minorHAnsi"/>
        </w:rPr>
        <w:t>Manby</w:t>
      </w:r>
      <w:proofErr w:type="spellEnd"/>
      <w:r w:rsidRPr="004A4E3A">
        <w:rPr>
          <w:rFonts w:asciiTheme="minorHAnsi" w:hAnsiTheme="minorHAnsi" w:cstheme="minorHAnsi"/>
        </w:rPr>
        <w:t>, M. and Race, T. 2012</w:t>
      </w:r>
      <w:r w:rsidR="009976FF" w:rsidRPr="004A4E3A">
        <w:rPr>
          <w:rFonts w:asciiTheme="minorHAnsi" w:hAnsiTheme="minorHAnsi" w:cstheme="minorHAnsi"/>
        </w:rPr>
        <w:t>.</w:t>
      </w:r>
      <w:r w:rsidRPr="004A4E3A">
        <w:rPr>
          <w:rFonts w:asciiTheme="minorHAnsi" w:hAnsiTheme="minorHAnsi" w:cstheme="minorHAnsi"/>
        </w:rPr>
        <w:t xml:space="preserve"> Exploring the Experiences of Parents and Carers whose Children Have Been Subject to Child Protection Plans</w:t>
      </w:r>
      <w:r w:rsidR="009976FF" w:rsidRPr="004A4E3A">
        <w:rPr>
          <w:rFonts w:asciiTheme="minorHAnsi" w:hAnsiTheme="minorHAnsi" w:cstheme="minorHAnsi"/>
        </w:rPr>
        <w:t>.</w:t>
      </w:r>
      <w:r w:rsidRPr="004A4E3A">
        <w:rPr>
          <w:rFonts w:asciiTheme="minorHAnsi" w:hAnsiTheme="minorHAnsi" w:cstheme="minorHAnsi"/>
        </w:rPr>
        <w:t xml:space="preserve"> </w:t>
      </w:r>
      <w:r w:rsidRPr="004A4E3A">
        <w:rPr>
          <w:rFonts w:asciiTheme="minorHAnsi" w:hAnsiTheme="minorHAnsi" w:cstheme="minorHAnsi"/>
          <w:i/>
        </w:rPr>
        <w:t>The British Journal of Social Work</w:t>
      </w:r>
      <w:r w:rsidRPr="004A4E3A">
        <w:rPr>
          <w:rFonts w:asciiTheme="minorHAnsi" w:hAnsiTheme="minorHAnsi" w:cstheme="minorHAnsi"/>
        </w:rPr>
        <w:t>, 42</w:t>
      </w:r>
      <w:r w:rsidR="009976FF" w:rsidRPr="004A4E3A">
        <w:rPr>
          <w:rFonts w:asciiTheme="minorHAnsi" w:hAnsiTheme="minorHAnsi" w:cstheme="minorHAnsi"/>
        </w:rPr>
        <w:t>(</w:t>
      </w:r>
      <w:r w:rsidRPr="004A4E3A">
        <w:rPr>
          <w:rFonts w:asciiTheme="minorHAnsi" w:hAnsiTheme="minorHAnsi" w:cstheme="minorHAnsi"/>
        </w:rPr>
        <w:t>5</w:t>
      </w:r>
      <w:r w:rsidR="009976FF" w:rsidRPr="004A4E3A">
        <w:rPr>
          <w:rFonts w:asciiTheme="minorHAnsi" w:hAnsiTheme="minorHAnsi" w:cstheme="minorHAnsi"/>
        </w:rPr>
        <w:t>)</w:t>
      </w:r>
      <w:r w:rsidRPr="004A4E3A">
        <w:rPr>
          <w:rFonts w:asciiTheme="minorHAnsi" w:hAnsiTheme="minorHAnsi" w:cstheme="minorHAnsi"/>
        </w:rPr>
        <w:t>, 887–905</w:t>
      </w:r>
      <w:r w:rsidR="009976FF" w:rsidRPr="004A4E3A">
        <w:rPr>
          <w:rFonts w:asciiTheme="minorHAnsi" w:hAnsiTheme="minorHAnsi" w:cstheme="minorHAnsi"/>
        </w:rPr>
        <w:t>.</w:t>
      </w:r>
    </w:p>
    <w:p w14:paraId="0B3BFB26" w14:textId="77777777" w:rsidR="009D3A81" w:rsidRPr="004A4E3A" w:rsidRDefault="009D3A81" w:rsidP="00900F6D">
      <w:pPr>
        <w:pStyle w:val="Default"/>
        <w:spacing w:line="360" w:lineRule="auto"/>
        <w:rPr>
          <w:rFonts w:asciiTheme="minorHAnsi" w:eastAsia="Times New Roman" w:hAnsiTheme="minorHAnsi" w:cstheme="minorHAnsi"/>
          <w:lang w:eastAsia="en-GB"/>
        </w:rPr>
      </w:pPr>
      <w:r w:rsidRPr="004A4E3A">
        <w:rPr>
          <w:rFonts w:asciiTheme="minorHAnsi" w:eastAsia="Times New Roman" w:hAnsiTheme="minorHAnsi" w:cstheme="minorHAnsi"/>
          <w:lang w:eastAsia="en-GB"/>
        </w:rPr>
        <w:t xml:space="preserve">Kapp, A. and Vela, H. 2004. The unheard client: Assessing the satisfaction of parents of children in foster care. </w:t>
      </w:r>
      <w:r w:rsidRPr="004A4E3A">
        <w:rPr>
          <w:rFonts w:asciiTheme="minorHAnsi" w:eastAsia="Times New Roman" w:hAnsiTheme="minorHAnsi" w:cstheme="minorHAnsi"/>
          <w:i/>
          <w:lang w:eastAsia="en-GB"/>
        </w:rPr>
        <w:t>Child and Family Social Work</w:t>
      </w:r>
      <w:r w:rsidRPr="004A4E3A">
        <w:rPr>
          <w:rFonts w:asciiTheme="minorHAnsi" w:eastAsia="Times New Roman" w:hAnsiTheme="minorHAnsi" w:cstheme="minorHAnsi"/>
          <w:lang w:eastAsia="en-GB"/>
        </w:rPr>
        <w:t>,</w:t>
      </w:r>
      <w:r w:rsidR="009976FF" w:rsidRPr="004A4E3A">
        <w:rPr>
          <w:rFonts w:asciiTheme="minorHAnsi" w:eastAsia="Times New Roman" w:hAnsiTheme="minorHAnsi" w:cstheme="minorHAnsi"/>
          <w:lang w:eastAsia="en-GB"/>
        </w:rPr>
        <w:t xml:space="preserve"> </w:t>
      </w:r>
      <w:r w:rsidRPr="004A4E3A">
        <w:rPr>
          <w:rFonts w:asciiTheme="minorHAnsi" w:eastAsia="Times New Roman" w:hAnsiTheme="minorHAnsi" w:cstheme="minorHAnsi"/>
          <w:lang w:eastAsia="en-GB"/>
        </w:rPr>
        <w:t>9, 197</w:t>
      </w:r>
      <w:r w:rsidR="009976FF" w:rsidRPr="004A4E3A">
        <w:rPr>
          <w:rFonts w:asciiTheme="minorHAnsi" w:eastAsia="Times New Roman" w:hAnsiTheme="minorHAnsi" w:cstheme="minorHAnsi"/>
          <w:lang w:eastAsia="en-GB"/>
        </w:rPr>
        <w:t>–</w:t>
      </w:r>
      <w:r w:rsidRPr="004A4E3A">
        <w:rPr>
          <w:rFonts w:asciiTheme="minorHAnsi" w:eastAsia="Times New Roman" w:hAnsiTheme="minorHAnsi" w:cstheme="minorHAnsi"/>
          <w:lang w:eastAsia="en-GB"/>
        </w:rPr>
        <w:t xml:space="preserve">206. </w:t>
      </w:r>
    </w:p>
    <w:p w14:paraId="171E94EC" w14:textId="77777777" w:rsidR="005C4F92" w:rsidRPr="004A4E3A" w:rsidRDefault="00374195" w:rsidP="00900F6D">
      <w:pPr>
        <w:spacing w:line="360" w:lineRule="auto"/>
        <w:rPr>
          <w:rFonts w:eastAsia="Times New Roman" w:cstheme="minorHAnsi"/>
          <w:sz w:val="24"/>
          <w:szCs w:val="24"/>
          <w:lang w:eastAsia="en-GB"/>
        </w:rPr>
      </w:pPr>
      <w:proofErr w:type="spellStart"/>
      <w:r w:rsidRPr="004A4E3A">
        <w:rPr>
          <w:rFonts w:eastAsia="Times New Roman" w:cstheme="minorHAnsi"/>
          <w:sz w:val="24"/>
          <w:szCs w:val="24"/>
          <w:lang w:eastAsia="en-GB"/>
        </w:rPr>
        <w:t>Maiter</w:t>
      </w:r>
      <w:proofErr w:type="spellEnd"/>
      <w:r w:rsidRPr="004A4E3A">
        <w:rPr>
          <w:rFonts w:eastAsia="Times New Roman" w:cstheme="minorHAnsi"/>
          <w:sz w:val="24"/>
          <w:szCs w:val="24"/>
          <w:lang w:eastAsia="en-GB"/>
        </w:rPr>
        <w:t>, S., Palmer, S. &amp; Manji, S. 2012. Strengthening Social Worker—Client Relationships in Child Protective Services: Addressing Power Imbalances and “Ruptured” Relationships</w:t>
      </w:r>
      <w:r w:rsidR="009976FF" w:rsidRPr="004A4E3A">
        <w:rPr>
          <w:rFonts w:eastAsia="Times New Roman" w:cstheme="minorHAnsi"/>
          <w:sz w:val="24"/>
          <w:szCs w:val="24"/>
          <w:lang w:eastAsia="en-GB"/>
        </w:rPr>
        <w:t>. In J. Myers</w:t>
      </w:r>
      <w:r w:rsidR="009976FF" w:rsidRPr="004A4E3A">
        <w:rPr>
          <w:rFonts w:eastAsia="Times New Roman" w:cstheme="minorHAnsi"/>
          <w:i/>
          <w:sz w:val="24"/>
          <w:szCs w:val="24"/>
          <w:lang w:eastAsia="en-GB"/>
        </w:rPr>
        <w:t xml:space="preserve"> Child Maltreatment: A Collection of Readings</w:t>
      </w:r>
      <w:r w:rsidR="009976FF" w:rsidRPr="004A4E3A">
        <w:rPr>
          <w:rFonts w:eastAsia="Times New Roman" w:cstheme="minorHAnsi"/>
          <w:sz w:val="24"/>
          <w:szCs w:val="24"/>
          <w:lang w:eastAsia="en-GB"/>
        </w:rPr>
        <w:t xml:space="preserve"> (</w:t>
      </w:r>
      <w:proofErr w:type="spellStart"/>
      <w:r w:rsidR="009976FF" w:rsidRPr="004A4E3A">
        <w:rPr>
          <w:rFonts w:eastAsia="Times New Roman" w:cstheme="minorHAnsi"/>
          <w:sz w:val="24"/>
          <w:szCs w:val="24"/>
          <w:lang w:eastAsia="en-GB"/>
        </w:rPr>
        <w:t>pps</w:t>
      </w:r>
      <w:proofErr w:type="spellEnd"/>
      <w:r w:rsidR="009976FF" w:rsidRPr="004A4E3A">
        <w:rPr>
          <w:rFonts w:eastAsia="Times New Roman" w:cstheme="minorHAnsi"/>
          <w:sz w:val="24"/>
          <w:szCs w:val="24"/>
          <w:lang w:eastAsia="en-GB"/>
        </w:rPr>
        <w:t xml:space="preserve">. 18 – 33). Los Angeles: Sage. </w:t>
      </w:r>
    </w:p>
    <w:p w14:paraId="0B43CEBB" w14:textId="77777777" w:rsidR="00101B75" w:rsidRPr="004A4E3A" w:rsidRDefault="00101B75" w:rsidP="00900F6D">
      <w:pPr>
        <w:pStyle w:val="Default"/>
        <w:spacing w:line="360" w:lineRule="auto"/>
        <w:rPr>
          <w:rFonts w:asciiTheme="minorHAnsi" w:hAnsiTheme="minorHAnsi" w:cstheme="minorHAnsi"/>
        </w:rPr>
      </w:pPr>
      <w:r w:rsidRPr="004A4E3A">
        <w:rPr>
          <w:rFonts w:asciiTheme="minorHAnsi" w:hAnsiTheme="minorHAnsi" w:cstheme="minorHAnsi"/>
        </w:rPr>
        <w:t>Mason</w:t>
      </w:r>
      <w:r w:rsidR="004D79E9" w:rsidRPr="004A4E3A">
        <w:rPr>
          <w:rFonts w:asciiTheme="minorHAnsi" w:hAnsiTheme="minorHAnsi" w:cstheme="minorHAnsi"/>
        </w:rPr>
        <w:t>, E.</w:t>
      </w:r>
      <w:r w:rsidRPr="004A4E3A">
        <w:rPr>
          <w:rFonts w:asciiTheme="minorHAnsi" w:hAnsiTheme="minorHAnsi" w:cstheme="minorHAnsi"/>
        </w:rPr>
        <w:t xml:space="preserve"> &amp; Selman</w:t>
      </w:r>
      <w:r w:rsidR="004D79E9" w:rsidRPr="004A4E3A">
        <w:rPr>
          <w:rFonts w:asciiTheme="minorHAnsi" w:hAnsiTheme="minorHAnsi" w:cstheme="minorHAnsi"/>
        </w:rPr>
        <w:t xml:space="preserve">, C. </w:t>
      </w:r>
      <w:r w:rsidRPr="004A4E3A">
        <w:rPr>
          <w:rFonts w:asciiTheme="minorHAnsi" w:hAnsiTheme="minorHAnsi" w:cstheme="minorHAnsi"/>
        </w:rPr>
        <w:t xml:space="preserve"> 1997</w:t>
      </w:r>
      <w:r w:rsidR="009976FF" w:rsidRPr="004A4E3A">
        <w:rPr>
          <w:rFonts w:asciiTheme="minorHAnsi" w:hAnsiTheme="minorHAnsi" w:cstheme="minorHAnsi"/>
        </w:rPr>
        <w:t>.</w:t>
      </w:r>
      <w:r w:rsidRPr="004A4E3A">
        <w:rPr>
          <w:rFonts w:asciiTheme="minorHAnsi" w:hAnsiTheme="minorHAnsi" w:cstheme="minorHAnsi"/>
        </w:rPr>
        <w:t xml:space="preserve"> Birth parents' experiences of contested adoption</w:t>
      </w:r>
      <w:r w:rsidR="009976FF" w:rsidRPr="004A4E3A">
        <w:rPr>
          <w:rFonts w:asciiTheme="minorHAnsi" w:hAnsiTheme="minorHAnsi" w:cstheme="minorHAnsi"/>
        </w:rPr>
        <w:t>.</w:t>
      </w:r>
      <w:r w:rsidRPr="004A4E3A">
        <w:rPr>
          <w:rFonts w:asciiTheme="minorHAnsi" w:hAnsiTheme="minorHAnsi" w:cstheme="minorHAnsi"/>
        </w:rPr>
        <w:t xml:space="preserve"> </w:t>
      </w:r>
      <w:r w:rsidRPr="004A4E3A">
        <w:rPr>
          <w:rFonts w:asciiTheme="minorHAnsi" w:hAnsiTheme="minorHAnsi" w:cstheme="minorHAnsi"/>
          <w:i/>
        </w:rPr>
        <w:t>Adoption &amp; Fostering</w:t>
      </w:r>
      <w:r w:rsidR="009976FF" w:rsidRPr="004A4E3A">
        <w:rPr>
          <w:rFonts w:asciiTheme="minorHAnsi" w:hAnsiTheme="minorHAnsi" w:cstheme="minorHAnsi"/>
        </w:rPr>
        <w:t>,</w:t>
      </w:r>
      <w:r w:rsidRPr="004A4E3A">
        <w:rPr>
          <w:rFonts w:asciiTheme="minorHAnsi" w:hAnsiTheme="minorHAnsi" w:cstheme="minorHAnsi"/>
        </w:rPr>
        <w:t xml:space="preserve"> 21</w:t>
      </w:r>
      <w:r w:rsidR="009976FF" w:rsidRPr="004A4E3A">
        <w:rPr>
          <w:rFonts w:asciiTheme="minorHAnsi" w:hAnsiTheme="minorHAnsi" w:cstheme="minorHAnsi"/>
        </w:rPr>
        <w:t>(</w:t>
      </w:r>
      <w:r w:rsidRPr="004A4E3A">
        <w:rPr>
          <w:rFonts w:asciiTheme="minorHAnsi" w:hAnsiTheme="minorHAnsi" w:cstheme="minorHAnsi"/>
        </w:rPr>
        <w:t>1</w:t>
      </w:r>
      <w:r w:rsidR="009976FF" w:rsidRPr="004A4E3A">
        <w:rPr>
          <w:rFonts w:asciiTheme="minorHAnsi" w:hAnsiTheme="minorHAnsi" w:cstheme="minorHAnsi"/>
        </w:rPr>
        <w:t>)</w:t>
      </w:r>
      <w:r w:rsidRPr="004A4E3A">
        <w:rPr>
          <w:rFonts w:asciiTheme="minorHAnsi" w:hAnsiTheme="minorHAnsi" w:cstheme="minorHAnsi"/>
        </w:rPr>
        <w:t>, 21–28</w:t>
      </w:r>
      <w:r w:rsidR="009976FF" w:rsidRPr="004A4E3A">
        <w:rPr>
          <w:rFonts w:asciiTheme="minorHAnsi" w:hAnsiTheme="minorHAnsi" w:cstheme="minorHAnsi"/>
        </w:rPr>
        <w:t>.</w:t>
      </w:r>
    </w:p>
    <w:p w14:paraId="435EA57A" w14:textId="77777777" w:rsidR="00DD7E29" w:rsidRPr="004A4E3A" w:rsidRDefault="00DD7E29"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McInroy, L. 2016</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Pitfalls, Potentials, and Ethics of Online Survey Research: LGBTQ and Other Marginalized and Hard-to-Access Youths</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Social Work Research</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40(2) 83–94.</w:t>
      </w:r>
    </w:p>
    <w:p w14:paraId="20FF0ABB" w14:textId="77777777" w:rsidR="007926A0" w:rsidRPr="004A4E3A" w:rsidRDefault="007926A0"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Mellon, M. 2017</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Child Protection: listening to and learning from parents</w:t>
      </w:r>
      <w:r w:rsidRPr="004A4E3A">
        <w:rPr>
          <w:rFonts w:eastAsia="Times New Roman" w:cstheme="minorHAnsi"/>
          <w:sz w:val="24"/>
          <w:szCs w:val="24"/>
          <w:lang w:eastAsia="en-GB"/>
        </w:rPr>
        <w:t xml:space="preserve">. Glasgow: IRISS </w:t>
      </w:r>
    </w:p>
    <w:p w14:paraId="734B7C26" w14:textId="77777777" w:rsidR="00101B75" w:rsidRPr="004A4E3A" w:rsidRDefault="007926A0" w:rsidP="00900F6D">
      <w:pPr>
        <w:spacing w:line="360" w:lineRule="auto"/>
        <w:rPr>
          <w:rFonts w:eastAsia="Times New Roman" w:cstheme="minorHAnsi"/>
          <w:sz w:val="24"/>
          <w:szCs w:val="24"/>
          <w:lang w:eastAsia="en-GB"/>
        </w:rPr>
      </w:pPr>
      <w:proofErr w:type="spellStart"/>
      <w:r w:rsidRPr="004A4E3A">
        <w:rPr>
          <w:rFonts w:eastAsia="Times New Roman" w:cstheme="minorHAnsi"/>
          <w:sz w:val="24"/>
          <w:szCs w:val="24"/>
          <w:lang w:eastAsia="en-GB"/>
        </w:rPr>
        <w:t>M</w:t>
      </w:r>
      <w:r w:rsidR="00101B75" w:rsidRPr="004A4E3A">
        <w:rPr>
          <w:rFonts w:eastAsia="Times New Roman" w:cstheme="minorHAnsi"/>
          <w:sz w:val="24"/>
          <w:szCs w:val="24"/>
          <w:lang w:eastAsia="en-GB"/>
        </w:rPr>
        <w:t>emarnia</w:t>
      </w:r>
      <w:proofErr w:type="spellEnd"/>
      <w:r w:rsidR="00101B75" w:rsidRPr="004A4E3A">
        <w:rPr>
          <w:rFonts w:eastAsia="Times New Roman" w:cstheme="minorHAnsi"/>
          <w:sz w:val="24"/>
          <w:szCs w:val="24"/>
          <w:lang w:eastAsia="en-GB"/>
        </w:rPr>
        <w:t>, N., Nolte, L., Norris, C</w:t>
      </w:r>
      <w:r w:rsidR="00637195" w:rsidRPr="004A4E3A">
        <w:rPr>
          <w:rFonts w:eastAsia="Times New Roman" w:cstheme="minorHAnsi"/>
          <w:sz w:val="24"/>
          <w:szCs w:val="24"/>
          <w:lang w:eastAsia="en-GB"/>
        </w:rPr>
        <w:t>.</w:t>
      </w:r>
      <w:r w:rsidR="00101B75" w:rsidRPr="004A4E3A">
        <w:rPr>
          <w:rFonts w:eastAsia="Times New Roman" w:cstheme="minorHAnsi"/>
          <w:sz w:val="24"/>
          <w:szCs w:val="24"/>
          <w:lang w:eastAsia="en-GB"/>
        </w:rPr>
        <w:t xml:space="preserve"> &amp; Harborne, A. 2015</w:t>
      </w:r>
      <w:r w:rsidR="00A72E8C" w:rsidRPr="004A4E3A">
        <w:rPr>
          <w:rFonts w:eastAsia="Times New Roman" w:cstheme="minorHAnsi"/>
          <w:sz w:val="24"/>
          <w:szCs w:val="24"/>
          <w:lang w:eastAsia="en-GB"/>
        </w:rPr>
        <w:t>.</w:t>
      </w:r>
      <w:r w:rsidR="00101B75" w:rsidRPr="004A4E3A">
        <w:rPr>
          <w:rFonts w:eastAsia="Times New Roman" w:cstheme="minorHAnsi"/>
          <w:sz w:val="24"/>
          <w:szCs w:val="24"/>
          <w:lang w:eastAsia="en-GB"/>
        </w:rPr>
        <w:t xml:space="preserve"> ‘It felt like it was night all the time’: listening to the experiences of birthmothers whose children have been taken into care or adopted</w:t>
      </w:r>
      <w:r w:rsidR="00A72E8C" w:rsidRPr="004A4E3A">
        <w:rPr>
          <w:rFonts w:eastAsia="Times New Roman" w:cstheme="minorHAnsi"/>
          <w:sz w:val="24"/>
          <w:szCs w:val="24"/>
          <w:lang w:eastAsia="en-GB"/>
        </w:rPr>
        <w:t>.</w:t>
      </w:r>
      <w:r w:rsidR="00101B75" w:rsidRPr="004A4E3A">
        <w:rPr>
          <w:rFonts w:eastAsia="Times New Roman" w:cstheme="minorHAnsi"/>
          <w:sz w:val="24"/>
          <w:szCs w:val="24"/>
          <w:lang w:eastAsia="en-GB"/>
        </w:rPr>
        <w:t xml:space="preserve"> </w:t>
      </w:r>
      <w:r w:rsidR="00101B75" w:rsidRPr="004A4E3A">
        <w:rPr>
          <w:rFonts w:eastAsia="Times New Roman" w:cstheme="minorHAnsi"/>
          <w:i/>
          <w:sz w:val="24"/>
          <w:szCs w:val="24"/>
          <w:lang w:eastAsia="en-GB"/>
        </w:rPr>
        <w:t xml:space="preserve">Adoption </w:t>
      </w:r>
      <w:r w:rsidR="00A72E8C" w:rsidRPr="004A4E3A">
        <w:rPr>
          <w:rFonts w:eastAsia="Times New Roman" w:cstheme="minorHAnsi"/>
          <w:i/>
          <w:sz w:val="24"/>
          <w:szCs w:val="24"/>
          <w:lang w:eastAsia="en-GB"/>
        </w:rPr>
        <w:t>&amp;</w:t>
      </w:r>
      <w:r w:rsidR="00101B75" w:rsidRPr="004A4E3A">
        <w:rPr>
          <w:rFonts w:eastAsia="Times New Roman" w:cstheme="minorHAnsi"/>
          <w:i/>
          <w:sz w:val="24"/>
          <w:szCs w:val="24"/>
          <w:lang w:eastAsia="en-GB"/>
        </w:rPr>
        <w:t xml:space="preserve"> Fostering</w:t>
      </w:r>
      <w:r w:rsidR="00101B75" w:rsidRPr="004A4E3A">
        <w:rPr>
          <w:rFonts w:eastAsia="Times New Roman" w:cstheme="minorHAnsi"/>
          <w:sz w:val="24"/>
          <w:szCs w:val="24"/>
          <w:lang w:eastAsia="en-GB"/>
        </w:rPr>
        <w:t>, 39(4)</w:t>
      </w:r>
      <w:r w:rsidR="00A72E8C" w:rsidRPr="004A4E3A">
        <w:rPr>
          <w:rFonts w:eastAsia="Times New Roman" w:cstheme="minorHAnsi"/>
          <w:sz w:val="24"/>
          <w:szCs w:val="24"/>
          <w:lang w:eastAsia="en-GB"/>
        </w:rPr>
        <w:t>,</w:t>
      </w:r>
      <w:r w:rsidR="00101B75" w:rsidRPr="004A4E3A">
        <w:rPr>
          <w:rFonts w:eastAsia="Times New Roman" w:cstheme="minorHAnsi"/>
          <w:sz w:val="24"/>
          <w:szCs w:val="24"/>
          <w:lang w:eastAsia="en-GB"/>
        </w:rPr>
        <w:t xml:space="preserve"> 303</w:t>
      </w:r>
      <w:r w:rsidR="00A72E8C" w:rsidRPr="004A4E3A">
        <w:rPr>
          <w:rFonts w:eastAsia="Times New Roman" w:cstheme="minorHAnsi"/>
          <w:sz w:val="24"/>
          <w:szCs w:val="24"/>
          <w:lang w:eastAsia="en-GB"/>
        </w:rPr>
        <w:t xml:space="preserve"> – </w:t>
      </w:r>
      <w:r w:rsidR="00101B75" w:rsidRPr="004A4E3A">
        <w:rPr>
          <w:rFonts w:eastAsia="Times New Roman" w:cstheme="minorHAnsi"/>
          <w:sz w:val="24"/>
          <w:szCs w:val="24"/>
          <w:lang w:eastAsia="en-GB"/>
        </w:rPr>
        <w:t>317.</w:t>
      </w:r>
    </w:p>
    <w:p w14:paraId="31E6C44D" w14:textId="77777777" w:rsidR="004D79E9" w:rsidRPr="004A4E3A" w:rsidRDefault="004D79E9" w:rsidP="00900F6D">
      <w:pPr>
        <w:spacing w:line="360" w:lineRule="auto"/>
        <w:rPr>
          <w:rFonts w:cstheme="minorHAnsi"/>
          <w:sz w:val="24"/>
          <w:szCs w:val="24"/>
        </w:rPr>
      </w:pPr>
      <w:r w:rsidRPr="004A4E3A">
        <w:rPr>
          <w:rFonts w:cstheme="minorHAnsi"/>
          <w:sz w:val="24"/>
          <w:szCs w:val="24"/>
        </w:rPr>
        <w:t>Morris, K., Featherstone, B.</w:t>
      </w:r>
      <w:r w:rsidR="00637195" w:rsidRPr="004A4E3A">
        <w:rPr>
          <w:rFonts w:cstheme="minorHAnsi"/>
          <w:sz w:val="24"/>
          <w:szCs w:val="24"/>
        </w:rPr>
        <w:t>,</w:t>
      </w:r>
      <w:r w:rsidRPr="004A4E3A">
        <w:rPr>
          <w:rFonts w:cstheme="minorHAnsi"/>
          <w:sz w:val="24"/>
          <w:szCs w:val="24"/>
        </w:rPr>
        <w:t xml:space="preserve"> Hill, K. and Ward, M</w:t>
      </w:r>
      <w:r w:rsidR="00637195" w:rsidRPr="004A4E3A">
        <w:rPr>
          <w:rFonts w:cstheme="minorHAnsi"/>
          <w:sz w:val="24"/>
          <w:szCs w:val="24"/>
        </w:rPr>
        <w:t>.</w:t>
      </w:r>
      <w:r w:rsidRPr="004A4E3A">
        <w:rPr>
          <w:rFonts w:cstheme="minorHAnsi"/>
          <w:sz w:val="24"/>
          <w:szCs w:val="24"/>
        </w:rPr>
        <w:t xml:space="preserve"> 2018</w:t>
      </w:r>
      <w:r w:rsidR="00A72E8C" w:rsidRPr="004A4E3A">
        <w:rPr>
          <w:rFonts w:cstheme="minorHAnsi"/>
          <w:sz w:val="24"/>
          <w:szCs w:val="24"/>
        </w:rPr>
        <w:t>.</w:t>
      </w:r>
      <w:r w:rsidRPr="004A4E3A">
        <w:rPr>
          <w:rFonts w:cstheme="minorHAnsi"/>
          <w:sz w:val="24"/>
          <w:szCs w:val="24"/>
        </w:rPr>
        <w:t xml:space="preserve"> </w:t>
      </w:r>
      <w:r w:rsidRPr="004A4E3A">
        <w:rPr>
          <w:rFonts w:cstheme="minorHAnsi"/>
          <w:i/>
          <w:sz w:val="24"/>
          <w:szCs w:val="24"/>
        </w:rPr>
        <w:t>Stepping Up, Stepping Down. How families make sense of working with welfare services.</w:t>
      </w:r>
      <w:r w:rsidRPr="004A4E3A">
        <w:rPr>
          <w:rFonts w:cstheme="minorHAnsi"/>
          <w:sz w:val="24"/>
          <w:szCs w:val="24"/>
        </w:rPr>
        <w:t xml:space="preserve"> </w:t>
      </w:r>
      <w:r w:rsidR="00A72E8C" w:rsidRPr="004A4E3A">
        <w:rPr>
          <w:rFonts w:cstheme="minorHAnsi"/>
          <w:sz w:val="24"/>
          <w:szCs w:val="24"/>
        </w:rPr>
        <w:t xml:space="preserve">London: </w:t>
      </w:r>
      <w:r w:rsidRPr="004A4E3A">
        <w:rPr>
          <w:rFonts w:cstheme="minorHAnsi"/>
          <w:sz w:val="24"/>
          <w:szCs w:val="24"/>
        </w:rPr>
        <w:t>Family Rights Group</w:t>
      </w:r>
      <w:r w:rsidR="00A72E8C" w:rsidRPr="004A4E3A">
        <w:rPr>
          <w:rFonts w:cstheme="minorHAnsi"/>
          <w:sz w:val="24"/>
          <w:szCs w:val="24"/>
        </w:rPr>
        <w:t>.</w:t>
      </w:r>
    </w:p>
    <w:p w14:paraId="7D05999B" w14:textId="77777777" w:rsidR="002B73F3" w:rsidRPr="004A4E3A" w:rsidRDefault="00AA353D"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lastRenderedPageBreak/>
        <w:t xml:space="preserve">Palmer, S., </w:t>
      </w:r>
      <w:proofErr w:type="spellStart"/>
      <w:r w:rsidRPr="004A4E3A">
        <w:rPr>
          <w:rFonts w:eastAsia="Times New Roman" w:cstheme="minorHAnsi"/>
          <w:sz w:val="24"/>
          <w:szCs w:val="24"/>
          <w:lang w:eastAsia="en-GB"/>
        </w:rPr>
        <w:t>Maiter</w:t>
      </w:r>
      <w:proofErr w:type="spellEnd"/>
      <w:r w:rsidRPr="004A4E3A">
        <w:rPr>
          <w:rFonts w:eastAsia="Times New Roman" w:cstheme="minorHAnsi"/>
          <w:sz w:val="24"/>
          <w:szCs w:val="24"/>
          <w:lang w:eastAsia="en-GB"/>
        </w:rPr>
        <w:t>, S., &amp; Manji, S. 2006. Effective intervention in child protective services: Learning from parents</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Child and Youth Services Review</w:t>
      </w:r>
      <w:r w:rsidRPr="004A4E3A">
        <w:rPr>
          <w:rFonts w:eastAsia="Times New Roman" w:cstheme="minorHAnsi"/>
          <w:sz w:val="24"/>
          <w:szCs w:val="24"/>
          <w:lang w:eastAsia="en-GB"/>
        </w:rPr>
        <w:t>, 28(7), 812–</w:t>
      </w:r>
      <w:r w:rsidR="002B73F3" w:rsidRPr="004A4E3A">
        <w:rPr>
          <w:rFonts w:eastAsia="Times New Roman" w:cstheme="minorHAnsi"/>
          <w:sz w:val="24"/>
          <w:szCs w:val="24"/>
          <w:lang w:eastAsia="en-GB"/>
        </w:rPr>
        <w:t xml:space="preserve">824. </w:t>
      </w:r>
    </w:p>
    <w:p w14:paraId="5AE2D521" w14:textId="77777777" w:rsidR="002B73F3" w:rsidRPr="004A4E3A" w:rsidRDefault="002B73F3"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Robbins, R. and Cook, K. 2018</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Don’t Even Get Us Started on Social Workers</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Domestic Violence, Social Work and Trust—An Anecdote from Research</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The British Journal of Social Work</w:t>
      </w:r>
      <w:r w:rsidRPr="004A4E3A">
        <w:rPr>
          <w:rFonts w:eastAsia="Times New Roman" w:cstheme="minorHAnsi"/>
          <w:sz w:val="24"/>
          <w:szCs w:val="24"/>
          <w:lang w:eastAsia="en-GB"/>
        </w:rPr>
        <w:t>, 48</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6</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1664–1681</w:t>
      </w:r>
      <w:r w:rsidR="00A72E8C" w:rsidRPr="004A4E3A">
        <w:rPr>
          <w:rFonts w:eastAsia="Times New Roman" w:cstheme="minorHAnsi"/>
          <w:sz w:val="24"/>
          <w:szCs w:val="24"/>
          <w:lang w:eastAsia="en-GB"/>
        </w:rPr>
        <w:t>.</w:t>
      </w:r>
    </w:p>
    <w:p w14:paraId="4B173CB6" w14:textId="77777777" w:rsidR="00314B20" w:rsidRPr="004A4E3A" w:rsidRDefault="00314B20"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Schofield, G., </w:t>
      </w:r>
      <w:proofErr w:type="spellStart"/>
      <w:r w:rsidRPr="004A4E3A">
        <w:rPr>
          <w:rFonts w:eastAsia="Times New Roman" w:cstheme="minorHAnsi"/>
          <w:sz w:val="24"/>
          <w:szCs w:val="24"/>
          <w:lang w:eastAsia="en-GB"/>
        </w:rPr>
        <w:t>Moldestad</w:t>
      </w:r>
      <w:proofErr w:type="spellEnd"/>
      <w:r w:rsidRPr="004A4E3A">
        <w:rPr>
          <w:rFonts w:eastAsia="Times New Roman" w:cstheme="minorHAnsi"/>
          <w:sz w:val="24"/>
          <w:szCs w:val="24"/>
          <w:lang w:eastAsia="en-GB"/>
        </w:rPr>
        <w:t xml:space="preserve">, B., </w:t>
      </w:r>
      <w:proofErr w:type="spellStart"/>
      <w:r w:rsidRPr="004A4E3A">
        <w:rPr>
          <w:rFonts w:eastAsia="Times New Roman" w:cstheme="minorHAnsi"/>
          <w:sz w:val="24"/>
          <w:szCs w:val="24"/>
          <w:lang w:eastAsia="en-GB"/>
        </w:rPr>
        <w:t>Höjer</w:t>
      </w:r>
      <w:proofErr w:type="spellEnd"/>
      <w:r w:rsidRPr="004A4E3A">
        <w:rPr>
          <w:rFonts w:eastAsia="Times New Roman" w:cstheme="minorHAnsi"/>
          <w:sz w:val="24"/>
          <w:szCs w:val="24"/>
          <w:lang w:eastAsia="en-GB"/>
        </w:rPr>
        <w:t xml:space="preserve">, I., Ward, E., </w:t>
      </w:r>
      <w:proofErr w:type="spellStart"/>
      <w:r w:rsidRPr="004A4E3A">
        <w:rPr>
          <w:rFonts w:eastAsia="Times New Roman" w:cstheme="minorHAnsi"/>
          <w:sz w:val="24"/>
          <w:szCs w:val="24"/>
          <w:lang w:eastAsia="en-GB"/>
        </w:rPr>
        <w:t>Skilbred</w:t>
      </w:r>
      <w:proofErr w:type="spellEnd"/>
      <w:r w:rsidRPr="004A4E3A">
        <w:rPr>
          <w:rFonts w:eastAsia="Times New Roman" w:cstheme="minorHAnsi"/>
          <w:sz w:val="24"/>
          <w:szCs w:val="24"/>
          <w:lang w:eastAsia="en-GB"/>
        </w:rPr>
        <w:t>, D.</w:t>
      </w:r>
      <w:r w:rsidR="00637195" w:rsidRPr="004A4E3A">
        <w:rPr>
          <w:rFonts w:eastAsia="Times New Roman" w:cstheme="minorHAnsi"/>
          <w:sz w:val="24"/>
          <w:szCs w:val="24"/>
          <w:lang w:eastAsia="en-GB"/>
        </w:rPr>
        <w:t>,</w:t>
      </w:r>
      <w:r w:rsidRPr="004A4E3A">
        <w:rPr>
          <w:rFonts w:eastAsia="Times New Roman" w:cstheme="minorHAnsi"/>
          <w:sz w:val="24"/>
          <w:szCs w:val="24"/>
          <w:lang w:eastAsia="en-GB"/>
        </w:rPr>
        <w:t xml:space="preserve"> Young, J. and </w:t>
      </w:r>
      <w:proofErr w:type="spellStart"/>
      <w:r w:rsidRPr="004A4E3A">
        <w:rPr>
          <w:rFonts w:eastAsia="Times New Roman" w:cstheme="minorHAnsi"/>
          <w:sz w:val="24"/>
          <w:szCs w:val="24"/>
          <w:lang w:eastAsia="en-GB"/>
        </w:rPr>
        <w:t>Havik</w:t>
      </w:r>
      <w:proofErr w:type="spellEnd"/>
      <w:r w:rsidRPr="004A4E3A">
        <w:rPr>
          <w:rFonts w:eastAsia="Times New Roman" w:cstheme="minorHAnsi"/>
          <w:sz w:val="24"/>
          <w:szCs w:val="24"/>
          <w:lang w:eastAsia="en-GB"/>
        </w:rPr>
        <w:t>, T. 2011</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Managing Loss and a Threatened Identity: Experiences of Parents of Children Growing Up in Foster Care, the Perspectives of their Social </w:t>
      </w:r>
      <w:proofErr w:type="gramStart"/>
      <w:r w:rsidRPr="004A4E3A">
        <w:rPr>
          <w:rFonts w:eastAsia="Times New Roman" w:cstheme="minorHAnsi"/>
          <w:sz w:val="24"/>
          <w:szCs w:val="24"/>
          <w:lang w:eastAsia="en-GB"/>
        </w:rPr>
        <w:t>Workers</w:t>
      </w:r>
      <w:proofErr w:type="gramEnd"/>
      <w:r w:rsidRPr="004A4E3A">
        <w:rPr>
          <w:rFonts w:eastAsia="Times New Roman" w:cstheme="minorHAnsi"/>
          <w:sz w:val="24"/>
          <w:szCs w:val="24"/>
          <w:lang w:eastAsia="en-GB"/>
        </w:rPr>
        <w:t xml:space="preserve"> and Implications for Practice. </w:t>
      </w:r>
      <w:r w:rsidRPr="004A4E3A">
        <w:rPr>
          <w:rFonts w:eastAsia="Times New Roman" w:cstheme="minorHAnsi"/>
          <w:i/>
          <w:sz w:val="24"/>
          <w:szCs w:val="24"/>
          <w:lang w:eastAsia="en-GB"/>
        </w:rPr>
        <w:t>The British Journal of Social Work</w:t>
      </w:r>
      <w:r w:rsidRPr="004A4E3A">
        <w:rPr>
          <w:rFonts w:eastAsia="Times New Roman" w:cstheme="minorHAnsi"/>
          <w:sz w:val="24"/>
          <w:szCs w:val="24"/>
          <w:lang w:eastAsia="en-GB"/>
        </w:rPr>
        <w:t>, 41</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1</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74</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92</w:t>
      </w:r>
      <w:r w:rsidR="00A72E8C" w:rsidRPr="004A4E3A">
        <w:rPr>
          <w:rFonts w:eastAsia="Times New Roman" w:cstheme="minorHAnsi"/>
          <w:sz w:val="24"/>
          <w:szCs w:val="24"/>
          <w:lang w:eastAsia="en-GB"/>
        </w:rPr>
        <w:t>.</w:t>
      </w:r>
    </w:p>
    <w:p w14:paraId="5580F745" w14:textId="77777777" w:rsidR="00E97713" w:rsidRPr="004A4E3A" w:rsidRDefault="00E97713"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 xml:space="preserve">Scottish Executive 2002. </w:t>
      </w:r>
      <w:r w:rsidRPr="004A4E3A">
        <w:rPr>
          <w:rFonts w:cstheme="minorHAnsi"/>
          <w:sz w:val="24"/>
          <w:szCs w:val="24"/>
        </w:rPr>
        <w:t>‘It’s everyone’s job to make sure I’m alright.’ Edinburgh: Scottish Executive</w:t>
      </w:r>
      <w:r w:rsidR="00A72E8C" w:rsidRPr="004A4E3A">
        <w:rPr>
          <w:rFonts w:cstheme="minorHAnsi"/>
          <w:sz w:val="24"/>
          <w:szCs w:val="24"/>
        </w:rPr>
        <w:t>.</w:t>
      </w:r>
    </w:p>
    <w:p w14:paraId="4F9AF426" w14:textId="77777777" w:rsidR="00682274" w:rsidRPr="004A4E3A" w:rsidRDefault="00682274" w:rsidP="00900F6D">
      <w:pPr>
        <w:pStyle w:val="Default"/>
        <w:spacing w:line="360" w:lineRule="auto"/>
        <w:rPr>
          <w:rFonts w:asciiTheme="minorHAnsi" w:hAnsiTheme="minorHAnsi" w:cstheme="minorHAnsi"/>
        </w:rPr>
      </w:pPr>
      <w:proofErr w:type="spellStart"/>
      <w:r w:rsidRPr="004A4E3A">
        <w:rPr>
          <w:rFonts w:asciiTheme="minorHAnsi" w:hAnsiTheme="minorHAnsi" w:cstheme="minorHAnsi"/>
        </w:rPr>
        <w:t>Smeeton</w:t>
      </w:r>
      <w:proofErr w:type="spellEnd"/>
      <w:r w:rsidR="00637195" w:rsidRPr="004A4E3A">
        <w:rPr>
          <w:rFonts w:asciiTheme="minorHAnsi" w:hAnsiTheme="minorHAnsi" w:cstheme="minorHAnsi"/>
        </w:rPr>
        <w:t>, J.</w:t>
      </w:r>
      <w:r w:rsidRPr="004A4E3A">
        <w:rPr>
          <w:rFonts w:asciiTheme="minorHAnsi" w:hAnsiTheme="minorHAnsi" w:cstheme="minorHAnsi"/>
        </w:rPr>
        <w:t xml:space="preserve"> and Boxall</w:t>
      </w:r>
      <w:r w:rsidR="00637195" w:rsidRPr="004A4E3A">
        <w:rPr>
          <w:rFonts w:asciiTheme="minorHAnsi" w:hAnsiTheme="minorHAnsi" w:cstheme="minorHAnsi"/>
        </w:rPr>
        <w:t>, K.</w:t>
      </w:r>
      <w:r w:rsidRPr="004A4E3A">
        <w:rPr>
          <w:rFonts w:asciiTheme="minorHAnsi" w:hAnsiTheme="minorHAnsi" w:cstheme="minorHAnsi"/>
        </w:rPr>
        <w:t xml:space="preserve"> 2011</w:t>
      </w:r>
      <w:r w:rsidR="00A72E8C" w:rsidRPr="004A4E3A">
        <w:rPr>
          <w:rFonts w:asciiTheme="minorHAnsi" w:hAnsiTheme="minorHAnsi" w:cstheme="minorHAnsi"/>
        </w:rPr>
        <w:t>.</w:t>
      </w:r>
      <w:r w:rsidRPr="004A4E3A">
        <w:rPr>
          <w:rFonts w:asciiTheme="minorHAnsi" w:hAnsiTheme="minorHAnsi" w:cstheme="minorHAnsi"/>
        </w:rPr>
        <w:t xml:space="preserve"> Birth parents’ perceptions of professional practice in </w:t>
      </w:r>
      <w:proofErr w:type="gramStart"/>
      <w:r w:rsidRPr="004A4E3A">
        <w:rPr>
          <w:rFonts w:asciiTheme="minorHAnsi" w:hAnsiTheme="minorHAnsi" w:cstheme="minorHAnsi"/>
        </w:rPr>
        <w:t>child care</w:t>
      </w:r>
      <w:proofErr w:type="gramEnd"/>
      <w:r w:rsidRPr="004A4E3A">
        <w:rPr>
          <w:rFonts w:asciiTheme="minorHAnsi" w:hAnsiTheme="minorHAnsi" w:cstheme="minorHAnsi"/>
        </w:rPr>
        <w:t xml:space="preserve"> and adoption proceedings: implications for practice</w:t>
      </w:r>
      <w:r w:rsidR="00A72E8C" w:rsidRPr="004A4E3A">
        <w:rPr>
          <w:rFonts w:asciiTheme="minorHAnsi" w:hAnsiTheme="minorHAnsi" w:cstheme="minorHAnsi"/>
        </w:rPr>
        <w:t>.</w:t>
      </w:r>
      <w:r w:rsidRPr="004A4E3A">
        <w:rPr>
          <w:rFonts w:asciiTheme="minorHAnsi" w:hAnsiTheme="minorHAnsi" w:cstheme="minorHAnsi"/>
        </w:rPr>
        <w:t xml:space="preserve"> </w:t>
      </w:r>
      <w:r w:rsidRPr="004A4E3A">
        <w:rPr>
          <w:rFonts w:asciiTheme="minorHAnsi" w:hAnsiTheme="minorHAnsi" w:cstheme="minorHAnsi"/>
          <w:i/>
        </w:rPr>
        <w:t>Child &amp; Family Social Work</w:t>
      </w:r>
      <w:r w:rsidRPr="004A4E3A">
        <w:rPr>
          <w:rFonts w:asciiTheme="minorHAnsi" w:hAnsiTheme="minorHAnsi" w:cstheme="minorHAnsi"/>
        </w:rPr>
        <w:t>, 16</w:t>
      </w:r>
      <w:r w:rsidR="00A72E8C" w:rsidRPr="004A4E3A">
        <w:rPr>
          <w:rFonts w:asciiTheme="minorHAnsi" w:hAnsiTheme="minorHAnsi" w:cstheme="minorHAnsi"/>
        </w:rPr>
        <w:t>(</w:t>
      </w:r>
      <w:r w:rsidRPr="004A4E3A">
        <w:rPr>
          <w:rFonts w:asciiTheme="minorHAnsi" w:hAnsiTheme="minorHAnsi" w:cstheme="minorHAnsi"/>
        </w:rPr>
        <w:t>4</w:t>
      </w:r>
      <w:r w:rsidR="00A72E8C" w:rsidRPr="004A4E3A">
        <w:rPr>
          <w:rFonts w:asciiTheme="minorHAnsi" w:hAnsiTheme="minorHAnsi" w:cstheme="minorHAnsi"/>
        </w:rPr>
        <w:t>)</w:t>
      </w:r>
      <w:r w:rsidRPr="004A4E3A">
        <w:rPr>
          <w:rFonts w:asciiTheme="minorHAnsi" w:hAnsiTheme="minorHAnsi" w:cstheme="minorHAnsi"/>
        </w:rPr>
        <w:t>, 444–453</w:t>
      </w:r>
      <w:r w:rsidR="00A72E8C" w:rsidRPr="004A4E3A">
        <w:rPr>
          <w:rFonts w:asciiTheme="minorHAnsi" w:hAnsiTheme="minorHAnsi" w:cstheme="minorHAnsi"/>
        </w:rPr>
        <w:t>.</w:t>
      </w:r>
      <w:r w:rsidRPr="004A4E3A">
        <w:rPr>
          <w:rFonts w:asciiTheme="minorHAnsi" w:hAnsiTheme="minorHAnsi" w:cstheme="minorHAnsi"/>
        </w:rPr>
        <w:t xml:space="preserve"> </w:t>
      </w:r>
    </w:p>
    <w:p w14:paraId="069526BB" w14:textId="77777777" w:rsidR="00E33775" w:rsidRPr="004A4E3A" w:rsidRDefault="00E33775"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Spratt, T. and Callan, J. 2004</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Parents' Views on Social Work Interventions in Child Welfare Cases</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w:t>
      </w:r>
      <w:r w:rsidRPr="004A4E3A">
        <w:rPr>
          <w:rFonts w:eastAsia="Times New Roman" w:cstheme="minorHAnsi"/>
          <w:i/>
          <w:sz w:val="24"/>
          <w:szCs w:val="24"/>
          <w:lang w:eastAsia="en-GB"/>
        </w:rPr>
        <w:t>The British Journal of Social Work</w:t>
      </w:r>
      <w:r w:rsidRPr="004A4E3A">
        <w:rPr>
          <w:rFonts w:eastAsia="Times New Roman" w:cstheme="minorHAnsi"/>
          <w:sz w:val="24"/>
          <w:szCs w:val="24"/>
          <w:lang w:eastAsia="en-GB"/>
        </w:rPr>
        <w:t>, 34</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2</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199</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224</w:t>
      </w:r>
      <w:r w:rsidR="00A72E8C" w:rsidRPr="004A4E3A">
        <w:rPr>
          <w:rFonts w:eastAsia="Times New Roman" w:cstheme="minorHAnsi"/>
          <w:sz w:val="24"/>
          <w:szCs w:val="24"/>
          <w:lang w:eastAsia="en-GB"/>
        </w:rPr>
        <w:t>.</w:t>
      </w:r>
    </w:p>
    <w:p w14:paraId="22FB8E01" w14:textId="77777777" w:rsidR="00290744" w:rsidRPr="004A4E3A" w:rsidRDefault="00290744" w:rsidP="00900F6D">
      <w:pPr>
        <w:spacing w:line="360" w:lineRule="auto"/>
        <w:rPr>
          <w:rStyle w:val="Strong"/>
          <w:rFonts w:cstheme="minorHAnsi"/>
          <w:b w:val="0"/>
          <w:sz w:val="24"/>
          <w:szCs w:val="24"/>
        </w:rPr>
      </w:pPr>
      <w:proofErr w:type="spellStart"/>
      <w:r w:rsidRPr="004A4E3A">
        <w:rPr>
          <w:rStyle w:val="Strong"/>
          <w:rFonts w:cstheme="minorHAnsi"/>
          <w:b w:val="0"/>
          <w:sz w:val="24"/>
          <w:szCs w:val="24"/>
        </w:rPr>
        <w:t>Tronto</w:t>
      </w:r>
      <w:proofErr w:type="spellEnd"/>
      <w:r w:rsidRPr="004A4E3A">
        <w:rPr>
          <w:rStyle w:val="Strong"/>
          <w:rFonts w:cstheme="minorHAnsi"/>
          <w:b w:val="0"/>
          <w:sz w:val="24"/>
          <w:szCs w:val="24"/>
        </w:rPr>
        <w:t>, J. 1993</w:t>
      </w:r>
      <w:r w:rsidR="00A72E8C" w:rsidRPr="004A4E3A">
        <w:rPr>
          <w:rStyle w:val="Strong"/>
          <w:rFonts w:cstheme="minorHAnsi"/>
          <w:b w:val="0"/>
          <w:sz w:val="24"/>
          <w:szCs w:val="24"/>
        </w:rPr>
        <w:t>.</w:t>
      </w:r>
      <w:r w:rsidRPr="004A4E3A">
        <w:rPr>
          <w:rStyle w:val="Strong"/>
          <w:rFonts w:cstheme="minorHAnsi"/>
          <w:b w:val="0"/>
          <w:sz w:val="24"/>
          <w:szCs w:val="24"/>
        </w:rPr>
        <w:t xml:space="preserve"> </w:t>
      </w:r>
      <w:r w:rsidRPr="004A4E3A">
        <w:rPr>
          <w:rStyle w:val="Strong"/>
          <w:rFonts w:cstheme="minorHAnsi"/>
          <w:b w:val="0"/>
          <w:i/>
          <w:sz w:val="24"/>
          <w:szCs w:val="24"/>
        </w:rPr>
        <w:t>Moral boundaries: A political argument for an ethic of care</w:t>
      </w:r>
      <w:r w:rsidR="00A72E8C" w:rsidRPr="004A4E3A">
        <w:rPr>
          <w:rStyle w:val="Strong"/>
          <w:rFonts w:cstheme="minorHAnsi"/>
          <w:b w:val="0"/>
          <w:i/>
          <w:sz w:val="24"/>
          <w:szCs w:val="24"/>
        </w:rPr>
        <w:t>.</w:t>
      </w:r>
      <w:r w:rsidRPr="004A4E3A">
        <w:rPr>
          <w:rStyle w:val="Strong"/>
          <w:rFonts w:cstheme="minorHAnsi"/>
          <w:b w:val="0"/>
          <w:sz w:val="24"/>
          <w:szCs w:val="24"/>
        </w:rPr>
        <w:t xml:space="preserve"> London</w:t>
      </w:r>
      <w:r w:rsidR="00A72E8C" w:rsidRPr="004A4E3A">
        <w:rPr>
          <w:rStyle w:val="Strong"/>
          <w:rFonts w:cstheme="minorHAnsi"/>
          <w:b w:val="0"/>
          <w:sz w:val="24"/>
          <w:szCs w:val="24"/>
        </w:rPr>
        <w:t>:</w:t>
      </w:r>
      <w:r w:rsidRPr="004A4E3A">
        <w:rPr>
          <w:rStyle w:val="Strong"/>
          <w:rFonts w:cstheme="minorHAnsi"/>
          <w:b w:val="0"/>
          <w:sz w:val="24"/>
          <w:szCs w:val="24"/>
        </w:rPr>
        <w:t xml:space="preserve"> Routledge.</w:t>
      </w:r>
    </w:p>
    <w:p w14:paraId="27838D70" w14:textId="77777777" w:rsidR="0093568A" w:rsidRPr="004A4E3A" w:rsidRDefault="0093568A" w:rsidP="00900F6D">
      <w:pPr>
        <w:spacing w:line="360" w:lineRule="auto"/>
        <w:rPr>
          <w:rStyle w:val="Strong"/>
          <w:rFonts w:cstheme="minorHAnsi"/>
          <w:b w:val="0"/>
          <w:sz w:val="24"/>
          <w:szCs w:val="24"/>
        </w:rPr>
      </w:pPr>
      <w:r w:rsidRPr="004A4E3A">
        <w:rPr>
          <w:rStyle w:val="Strong"/>
          <w:rFonts w:cstheme="minorHAnsi"/>
          <w:b w:val="0"/>
          <w:sz w:val="24"/>
          <w:szCs w:val="24"/>
        </w:rPr>
        <w:t>Walsh</w:t>
      </w:r>
      <w:r w:rsidR="00637195" w:rsidRPr="004A4E3A">
        <w:rPr>
          <w:rStyle w:val="Strong"/>
          <w:rFonts w:cstheme="minorHAnsi"/>
          <w:b w:val="0"/>
          <w:sz w:val="24"/>
          <w:szCs w:val="24"/>
        </w:rPr>
        <w:t>, T.</w:t>
      </w:r>
      <w:r w:rsidRPr="004A4E3A">
        <w:rPr>
          <w:rStyle w:val="Strong"/>
          <w:rFonts w:cstheme="minorHAnsi"/>
          <w:b w:val="0"/>
          <w:sz w:val="24"/>
          <w:szCs w:val="24"/>
        </w:rPr>
        <w:t xml:space="preserve"> and Douglas</w:t>
      </w:r>
      <w:r w:rsidR="00637195" w:rsidRPr="004A4E3A">
        <w:rPr>
          <w:rStyle w:val="Strong"/>
          <w:rFonts w:cstheme="minorHAnsi"/>
          <w:b w:val="0"/>
          <w:sz w:val="24"/>
          <w:szCs w:val="24"/>
        </w:rPr>
        <w:t>, H.</w:t>
      </w:r>
      <w:r w:rsidRPr="004A4E3A">
        <w:rPr>
          <w:rStyle w:val="Strong"/>
          <w:rFonts w:cstheme="minorHAnsi"/>
          <w:b w:val="0"/>
          <w:sz w:val="24"/>
          <w:szCs w:val="24"/>
        </w:rPr>
        <w:t xml:space="preserve"> 2015</w:t>
      </w:r>
      <w:r w:rsidR="00A72E8C" w:rsidRPr="004A4E3A">
        <w:rPr>
          <w:rStyle w:val="Strong"/>
          <w:rFonts w:cstheme="minorHAnsi"/>
          <w:b w:val="0"/>
          <w:sz w:val="24"/>
          <w:szCs w:val="24"/>
        </w:rPr>
        <w:t>.</w:t>
      </w:r>
      <w:r w:rsidRPr="004A4E3A">
        <w:rPr>
          <w:rStyle w:val="Strong"/>
          <w:rFonts w:cstheme="minorHAnsi"/>
          <w:b w:val="0"/>
          <w:sz w:val="24"/>
          <w:szCs w:val="24"/>
        </w:rPr>
        <w:t xml:space="preserve"> Mothers in Crisis: Mothers in the Child Protection System. In </w:t>
      </w:r>
      <w:r w:rsidR="002A45A9" w:rsidRPr="004A4E3A">
        <w:rPr>
          <w:rStyle w:val="Strong"/>
          <w:rFonts w:cstheme="minorHAnsi"/>
          <w:b w:val="0"/>
          <w:sz w:val="24"/>
          <w:szCs w:val="24"/>
        </w:rPr>
        <w:t xml:space="preserve">L. </w:t>
      </w:r>
      <w:proofErr w:type="spellStart"/>
      <w:r w:rsidRPr="004A4E3A">
        <w:rPr>
          <w:rStyle w:val="Strong"/>
          <w:rFonts w:cstheme="minorHAnsi"/>
          <w:b w:val="0"/>
          <w:sz w:val="24"/>
          <w:szCs w:val="24"/>
        </w:rPr>
        <w:t>Raith</w:t>
      </w:r>
      <w:proofErr w:type="spellEnd"/>
      <w:r w:rsidRPr="004A4E3A">
        <w:rPr>
          <w:rStyle w:val="Strong"/>
          <w:rFonts w:cstheme="minorHAnsi"/>
          <w:b w:val="0"/>
          <w:sz w:val="24"/>
          <w:szCs w:val="24"/>
        </w:rPr>
        <w:t xml:space="preserve">, </w:t>
      </w:r>
      <w:r w:rsidR="002A45A9" w:rsidRPr="004A4E3A">
        <w:rPr>
          <w:rStyle w:val="Strong"/>
          <w:rFonts w:cstheme="minorHAnsi"/>
          <w:b w:val="0"/>
          <w:sz w:val="24"/>
          <w:szCs w:val="24"/>
        </w:rPr>
        <w:t xml:space="preserve">J. </w:t>
      </w:r>
      <w:r w:rsidRPr="004A4E3A">
        <w:rPr>
          <w:rStyle w:val="Strong"/>
          <w:rFonts w:cstheme="minorHAnsi"/>
          <w:b w:val="0"/>
          <w:sz w:val="24"/>
          <w:szCs w:val="24"/>
        </w:rPr>
        <w:t xml:space="preserve">Jones and </w:t>
      </w:r>
      <w:r w:rsidR="002A45A9" w:rsidRPr="004A4E3A">
        <w:rPr>
          <w:rStyle w:val="Strong"/>
          <w:rFonts w:cstheme="minorHAnsi"/>
          <w:b w:val="0"/>
          <w:sz w:val="24"/>
          <w:szCs w:val="24"/>
        </w:rPr>
        <w:t xml:space="preserve">M. </w:t>
      </w:r>
      <w:r w:rsidRPr="004A4E3A">
        <w:rPr>
          <w:rStyle w:val="Strong"/>
          <w:rFonts w:cstheme="minorHAnsi"/>
          <w:b w:val="0"/>
          <w:sz w:val="24"/>
          <w:szCs w:val="24"/>
        </w:rPr>
        <w:t xml:space="preserve">Porter (eds.) </w:t>
      </w:r>
      <w:r w:rsidRPr="004A4E3A">
        <w:rPr>
          <w:rStyle w:val="Strong"/>
          <w:rFonts w:cstheme="minorHAnsi"/>
          <w:b w:val="0"/>
          <w:i/>
          <w:sz w:val="24"/>
          <w:szCs w:val="24"/>
        </w:rPr>
        <w:t xml:space="preserve">Mothers at the margins: stories of challenge, </w:t>
      </w:r>
      <w:proofErr w:type="gramStart"/>
      <w:r w:rsidRPr="004A4E3A">
        <w:rPr>
          <w:rStyle w:val="Strong"/>
          <w:rFonts w:cstheme="minorHAnsi"/>
          <w:b w:val="0"/>
          <w:i/>
          <w:sz w:val="24"/>
          <w:szCs w:val="24"/>
        </w:rPr>
        <w:t>resistance</w:t>
      </w:r>
      <w:proofErr w:type="gramEnd"/>
      <w:r w:rsidRPr="004A4E3A">
        <w:rPr>
          <w:rStyle w:val="Strong"/>
          <w:rFonts w:cstheme="minorHAnsi"/>
          <w:b w:val="0"/>
          <w:i/>
          <w:sz w:val="24"/>
          <w:szCs w:val="24"/>
        </w:rPr>
        <w:t xml:space="preserve"> and love,</w:t>
      </w:r>
      <w:r w:rsidRPr="004A4E3A">
        <w:rPr>
          <w:rStyle w:val="Strong"/>
          <w:rFonts w:cstheme="minorHAnsi"/>
          <w:b w:val="0"/>
          <w:sz w:val="24"/>
          <w:szCs w:val="24"/>
        </w:rPr>
        <w:t xml:space="preserve"> </w:t>
      </w:r>
      <w:r w:rsidR="00A72E8C" w:rsidRPr="004A4E3A">
        <w:rPr>
          <w:rStyle w:val="Strong"/>
          <w:rFonts w:cstheme="minorHAnsi"/>
          <w:b w:val="0"/>
          <w:sz w:val="24"/>
          <w:szCs w:val="24"/>
        </w:rPr>
        <w:t xml:space="preserve">(pp. 89–107) </w:t>
      </w:r>
      <w:r w:rsidRPr="004A4E3A">
        <w:rPr>
          <w:rStyle w:val="Strong"/>
          <w:rFonts w:cstheme="minorHAnsi"/>
          <w:b w:val="0"/>
          <w:sz w:val="24"/>
          <w:szCs w:val="24"/>
        </w:rPr>
        <w:t>Newcastle upon Tyne: Cambridge Scholars Publishing</w:t>
      </w:r>
      <w:r w:rsidR="00A72E8C" w:rsidRPr="004A4E3A">
        <w:rPr>
          <w:rStyle w:val="Strong"/>
          <w:rFonts w:cstheme="minorHAnsi"/>
          <w:b w:val="0"/>
          <w:sz w:val="24"/>
          <w:szCs w:val="24"/>
        </w:rPr>
        <w:t>.</w:t>
      </w:r>
      <w:r w:rsidRPr="004A4E3A">
        <w:rPr>
          <w:rStyle w:val="Strong"/>
          <w:rFonts w:cstheme="minorHAnsi"/>
          <w:b w:val="0"/>
          <w:sz w:val="24"/>
          <w:szCs w:val="24"/>
        </w:rPr>
        <w:t xml:space="preserve"> </w:t>
      </w:r>
    </w:p>
    <w:p w14:paraId="7CD5C9B1" w14:textId="77777777" w:rsidR="005C4F92" w:rsidRPr="004A4E3A" w:rsidRDefault="005C4F92" w:rsidP="00900F6D">
      <w:pPr>
        <w:spacing w:line="360" w:lineRule="auto"/>
        <w:rPr>
          <w:rFonts w:eastAsia="Times New Roman" w:cstheme="minorHAnsi"/>
          <w:sz w:val="24"/>
          <w:szCs w:val="24"/>
          <w:lang w:eastAsia="en-GB"/>
        </w:rPr>
      </w:pPr>
      <w:r w:rsidRPr="004A4E3A">
        <w:rPr>
          <w:rFonts w:eastAsia="Times New Roman" w:cstheme="minorHAnsi"/>
          <w:sz w:val="24"/>
          <w:szCs w:val="24"/>
          <w:lang w:eastAsia="en-GB"/>
        </w:rPr>
        <w:t>Westcott, H. 1995. Perceptions of child protection casework: Views from children, parents, and practitioners</w:t>
      </w:r>
      <w:r w:rsidR="00A72E8C" w:rsidRPr="004A4E3A">
        <w:rPr>
          <w:rFonts w:eastAsia="Times New Roman" w:cstheme="minorHAnsi"/>
          <w:sz w:val="24"/>
          <w:szCs w:val="24"/>
          <w:lang w:eastAsia="en-GB"/>
        </w:rPr>
        <w:t>.</w:t>
      </w:r>
      <w:r w:rsidRPr="004A4E3A">
        <w:rPr>
          <w:rFonts w:eastAsia="Times New Roman" w:cstheme="minorHAnsi"/>
          <w:sz w:val="24"/>
          <w:szCs w:val="24"/>
          <w:lang w:eastAsia="en-GB"/>
        </w:rPr>
        <w:t xml:space="preserve"> In C. </w:t>
      </w:r>
      <w:proofErr w:type="spellStart"/>
      <w:r w:rsidRPr="004A4E3A">
        <w:rPr>
          <w:rFonts w:eastAsia="Times New Roman" w:cstheme="minorHAnsi"/>
          <w:sz w:val="24"/>
          <w:szCs w:val="24"/>
          <w:lang w:eastAsia="en-GB"/>
        </w:rPr>
        <w:t>Cloke</w:t>
      </w:r>
      <w:proofErr w:type="spellEnd"/>
      <w:r w:rsidRPr="004A4E3A">
        <w:rPr>
          <w:rFonts w:eastAsia="Times New Roman" w:cstheme="minorHAnsi"/>
          <w:sz w:val="24"/>
          <w:szCs w:val="24"/>
          <w:lang w:eastAsia="en-GB"/>
        </w:rPr>
        <w:t xml:space="preserve"> &amp; M. Davies (eds). </w:t>
      </w:r>
      <w:r w:rsidRPr="004A4E3A">
        <w:rPr>
          <w:rFonts w:eastAsia="Times New Roman" w:cstheme="minorHAnsi"/>
          <w:i/>
          <w:sz w:val="24"/>
          <w:szCs w:val="24"/>
          <w:lang w:eastAsia="en-GB"/>
        </w:rPr>
        <w:t>Participation and empowerment in child protection</w:t>
      </w:r>
      <w:r w:rsidRPr="004A4E3A">
        <w:rPr>
          <w:rFonts w:eastAsia="Times New Roman" w:cstheme="minorHAnsi"/>
          <w:sz w:val="24"/>
          <w:szCs w:val="24"/>
          <w:lang w:eastAsia="en-GB"/>
        </w:rPr>
        <w:t xml:space="preserve">. London: Longman. </w:t>
      </w:r>
    </w:p>
    <w:p w14:paraId="30A77A7F" w14:textId="77777777" w:rsidR="005C4F92" w:rsidRPr="004A4E3A" w:rsidRDefault="005C4F92" w:rsidP="00900F6D">
      <w:pPr>
        <w:spacing w:line="360" w:lineRule="auto"/>
        <w:rPr>
          <w:rFonts w:cstheme="minorHAnsi"/>
          <w:sz w:val="24"/>
          <w:szCs w:val="24"/>
        </w:rPr>
      </w:pPr>
    </w:p>
    <w:p w14:paraId="241322E5" w14:textId="77777777" w:rsidR="00C66D71" w:rsidRPr="004A4E3A" w:rsidRDefault="00C66D71" w:rsidP="00900F6D">
      <w:pPr>
        <w:spacing w:line="360" w:lineRule="auto"/>
        <w:rPr>
          <w:rFonts w:cstheme="minorHAnsi"/>
          <w:sz w:val="24"/>
          <w:szCs w:val="24"/>
        </w:rPr>
      </w:pPr>
    </w:p>
    <w:p w14:paraId="0D2E6CFB" w14:textId="77777777" w:rsidR="00A72E8C" w:rsidRPr="004A4E3A" w:rsidRDefault="00A72E8C" w:rsidP="00900F6D">
      <w:pPr>
        <w:spacing w:line="360" w:lineRule="auto"/>
        <w:rPr>
          <w:rFonts w:cstheme="minorHAnsi"/>
          <w:sz w:val="24"/>
          <w:szCs w:val="24"/>
        </w:rPr>
      </w:pPr>
      <w:r w:rsidRPr="004A4E3A">
        <w:rPr>
          <w:rFonts w:cstheme="minorHAnsi"/>
          <w:sz w:val="24"/>
          <w:szCs w:val="24"/>
        </w:rPr>
        <w:br w:type="page"/>
      </w:r>
    </w:p>
    <w:p w14:paraId="49179F17" w14:textId="77777777" w:rsidR="0039327E" w:rsidRPr="004A4E3A" w:rsidRDefault="00A72E8C" w:rsidP="00900F6D">
      <w:pPr>
        <w:spacing w:line="360" w:lineRule="auto"/>
        <w:rPr>
          <w:rFonts w:cstheme="minorHAnsi"/>
          <w:sz w:val="24"/>
          <w:szCs w:val="24"/>
        </w:rPr>
      </w:pPr>
      <w:r w:rsidRPr="004A4E3A">
        <w:rPr>
          <w:rFonts w:cstheme="minorHAnsi"/>
          <w:sz w:val="24"/>
          <w:szCs w:val="24"/>
        </w:rPr>
        <w:lastRenderedPageBreak/>
        <w:t>A</w:t>
      </w:r>
      <w:r w:rsidR="0039327E" w:rsidRPr="004A4E3A">
        <w:rPr>
          <w:rFonts w:cstheme="minorHAnsi"/>
          <w:sz w:val="24"/>
          <w:szCs w:val="24"/>
        </w:rPr>
        <w:t>ppendix 1</w:t>
      </w:r>
    </w:p>
    <w:p w14:paraId="2A3F2141" w14:textId="77777777" w:rsidR="0039327E" w:rsidRPr="004A4E3A" w:rsidRDefault="0039327E" w:rsidP="00900F6D">
      <w:pPr>
        <w:spacing w:line="360" w:lineRule="auto"/>
        <w:rPr>
          <w:rFonts w:cstheme="minorHAnsi"/>
          <w:b/>
          <w:sz w:val="24"/>
          <w:szCs w:val="24"/>
        </w:rPr>
      </w:pPr>
      <w:r w:rsidRPr="004A4E3A">
        <w:rPr>
          <w:rFonts w:cstheme="minorHAnsi"/>
          <w:b/>
          <w:sz w:val="24"/>
          <w:szCs w:val="24"/>
        </w:rPr>
        <w:t>Parent experience of children's care system in Scotland</w:t>
      </w:r>
    </w:p>
    <w:p w14:paraId="52EB83AB" w14:textId="77777777" w:rsidR="003A29CB" w:rsidRPr="004A4E3A" w:rsidRDefault="00EB7C4B" w:rsidP="00900F6D">
      <w:pPr>
        <w:spacing w:line="360" w:lineRule="auto"/>
        <w:rPr>
          <w:rFonts w:cstheme="minorHAnsi"/>
          <w:b/>
          <w:sz w:val="24"/>
          <w:szCs w:val="24"/>
        </w:rPr>
      </w:pPr>
      <w:r w:rsidRPr="004A4E3A">
        <w:rPr>
          <w:rFonts w:cstheme="minorHAnsi"/>
          <w:b/>
          <w:sz w:val="24"/>
          <w:szCs w:val="24"/>
        </w:rPr>
        <w:t>1. E</w:t>
      </w:r>
      <w:r w:rsidR="00C2339C" w:rsidRPr="004A4E3A">
        <w:rPr>
          <w:rFonts w:cstheme="minorHAnsi"/>
          <w:b/>
          <w:sz w:val="24"/>
          <w:szCs w:val="24"/>
        </w:rPr>
        <w:t xml:space="preserve">xperiences of the child protection investigatory process </w:t>
      </w:r>
    </w:p>
    <w:p w14:paraId="302714C8" w14:textId="77777777" w:rsidR="003E63D7" w:rsidRPr="004A4E3A" w:rsidRDefault="0039327E" w:rsidP="00900F6D">
      <w:pPr>
        <w:spacing w:line="360" w:lineRule="auto"/>
        <w:rPr>
          <w:rFonts w:cstheme="minorHAnsi"/>
          <w:sz w:val="24"/>
          <w:szCs w:val="24"/>
        </w:rPr>
      </w:pPr>
      <w:r w:rsidRPr="004A4E3A">
        <w:rPr>
          <w:rFonts w:cstheme="minorHAnsi"/>
          <w:sz w:val="24"/>
          <w:szCs w:val="24"/>
        </w:rPr>
        <w:t>1. Were you included in decisions being made about your child?</w:t>
      </w:r>
      <w:r w:rsidR="003E63D7" w:rsidRPr="004A4E3A">
        <w:rPr>
          <w:rFonts w:cstheme="minorHAnsi"/>
          <w:sz w:val="24"/>
          <w:szCs w:val="24"/>
        </w:rPr>
        <w:t xml:space="preserve"> </w:t>
      </w:r>
    </w:p>
    <w:p w14:paraId="66551871" w14:textId="77777777" w:rsidR="0039327E" w:rsidRPr="004A4E3A" w:rsidRDefault="003E63D7" w:rsidP="00900F6D">
      <w:pPr>
        <w:spacing w:line="360" w:lineRule="auto"/>
        <w:rPr>
          <w:rFonts w:cstheme="minorHAnsi"/>
          <w:sz w:val="24"/>
          <w:szCs w:val="24"/>
        </w:rPr>
      </w:pPr>
      <w:r w:rsidRPr="004A4E3A">
        <w:rPr>
          <w:rFonts w:cstheme="minorHAnsi"/>
          <w:sz w:val="24"/>
          <w:szCs w:val="24"/>
        </w:rPr>
        <w:t>Always/</w:t>
      </w:r>
      <w:proofErr w:type="gramStart"/>
      <w:r w:rsidRPr="004A4E3A">
        <w:rPr>
          <w:rFonts w:cstheme="minorHAnsi"/>
          <w:sz w:val="24"/>
          <w:szCs w:val="24"/>
        </w:rPr>
        <w:t>More often than not</w:t>
      </w:r>
      <w:proofErr w:type="gramEnd"/>
      <w:r w:rsidRPr="004A4E3A">
        <w:rPr>
          <w:rFonts w:cstheme="minorHAnsi"/>
          <w:sz w:val="24"/>
          <w:szCs w:val="24"/>
        </w:rPr>
        <w:t xml:space="preserve">/Rarely/Never </w:t>
      </w:r>
    </w:p>
    <w:p w14:paraId="69979472" w14:textId="77777777" w:rsidR="0039327E" w:rsidRPr="004A4E3A" w:rsidRDefault="0039327E" w:rsidP="00900F6D">
      <w:pPr>
        <w:spacing w:line="360" w:lineRule="auto"/>
        <w:rPr>
          <w:rFonts w:cstheme="minorHAnsi"/>
          <w:sz w:val="24"/>
          <w:szCs w:val="24"/>
        </w:rPr>
      </w:pPr>
      <w:r w:rsidRPr="004A4E3A">
        <w:rPr>
          <w:rFonts w:cstheme="minorHAnsi"/>
          <w:sz w:val="24"/>
          <w:szCs w:val="24"/>
        </w:rPr>
        <w:t>2. Did you receive reports and invitations voluntarily to meetings at least 7 days in advance?</w:t>
      </w:r>
    </w:p>
    <w:p w14:paraId="7726BABE" w14:textId="77777777" w:rsidR="003E63D7" w:rsidRPr="004A4E3A" w:rsidRDefault="003E63D7" w:rsidP="00900F6D">
      <w:pPr>
        <w:spacing w:line="360" w:lineRule="auto"/>
        <w:rPr>
          <w:rFonts w:cstheme="minorHAnsi"/>
          <w:sz w:val="24"/>
          <w:szCs w:val="24"/>
        </w:rPr>
      </w:pPr>
      <w:r w:rsidRPr="004A4E3A">
        <w:rPr>
          <w:rFonts w:cstheme="minorHAnsi"/>
          <w:sz w:val="24"/>
          <w:szCs w:val="24"/>
        </w:rPr>
        <w:t>Always/</w:t>
      </w:r>
      <w:proofErr w:type="gramStart"/>
      <w:r w:rsidRPr="004A4E3A">
        <w:rPr>
          <w:rFonts w:cstheme="minorHAnsi"/>
          <w:sz w:val="24"/>
          <w:szCs w:val="24"/>
        </w:rPr>
        <w:t>More often than not</w:t>
      </w:r>
      <w:proofErr w:type="gramEnd"/>
      <w:r w:rsidRPr="004A4E3A">
        <w:rPr>
          <w:rFonts w:cstheme="minorHAnsi"/>
          <w:sz w:val="24"/>
          <w:szCs w:val="24"/>
        </w:rPr>
        <w:t xml:space="preserve">/Rarely/Never </w:t>
      </w:r>
    </w:p>
    <w:p w14:paraId="23D7095B" w14:textId="77777777" w:rsidR="0039327E" w:rsidRPr="004A4E3A" w:rsidRDefault="0039327E" w:rsidP="00900F6D">
      <w:pPr>
        <w:spacing w:line="360" w:lineRule="auto"/>
        <w:rPr>
          <w:rFonts w:cstheme="minorHAnsi"/>
          <w:sz w:val="24"/>
          <w:szCs w:val="24"/>
        </w:rPr>
      </w:pPr>
      <w:r w:rsidRPr="004A4E3A">
        <w:rPr>
          <w:rFonts w:cstheme="minorHAnsi"/>
          <w:sz w:val="24"/>
          <w:szCs w:val="24"/>
        </w:rPr>
        <w:t>3. Were you given an opportunity to share your views before and during key meetings?</w:t>
      </w:r>
    </w:p>
    <w:p w14:paraId="0B8EA521" w14:textId="77777777" w:rsidR="003E63D7" w:rsidRPr="004A4E3A" w:rsidRDefault="003E63D7" w:rsidP="00900F6D">
      <w:pPr>
        <w:spacing w:line="360" w:lineRule="auto"/>
        <w:rPr>
          <w:rFonts w:cstheme="minorHAnsi"/>
          <w:sz w:val="24"/>
          <w:szCs w:val="24"/>
        </w:rPr>
      </w:pPr>
      <w:r w:rsidRPr="004A4E3A">
        <w:rPr>
          <w:rFonts w:cstheme="minorHAnsi"/>
          <w:sz w:val="24"/>
          <w:szCs w:val="24"/>
        </w:rPr>
        <w:t>Always/</w:t>
      </w:r>
      <w:proofErr w:type="gramStart"/>
      <w:r w:rsidRPr="004A4E3A">
        <w:rPr>
          <w:rFonts w:cstheme="minorHAnsi"/>
          <w:sz w:val="24"/>
          <w:szCs w:val="24"/>
        </w:rPr>
        <w:t>More often than not</w:t>
      </w:r>
      <w:proofErr w:type="gramEnd"/>
      <w:r w:rsidRPr="004A4E3A">
        <w:rPr>
          <w:rFonts w:cstheme="minorHAnsi"/>
          <w:sz w:val="24"/>
          <w:szCs w:val="24"/>
        </w:rPr>
        <w:t>/Rarely/Never/</w:t>
      </w:r>
    </w:p>
    <w:p w14:paraId="7A6197E2" w14:textId="77777777" w:rsidR="003E63D7" w:rsidRPr="004A4E3A" w:rsidRDefault="003E63D7" w:rsidP="00900F6D">
      <w:pPr>
        <w:spacing w:line="360" w:lineRule="auto"/>
        <w:rPr>
          <w:rFonts w:cstheme="minorHAnsi"/>
          <w:sz w:val="24"/>
          <w:szCs w:val="24"/>
        </w:rPr>
      </w:pPr>
      <w:r w:rsidRPr="004A4E3A">
        <w:rPr>
          <w:rFonts w:cstheme="minorHAnsi"/>
          <w:sz w:val="24"/>
          <w:szCs w:val="24"/>
        </w:rPr>
        <w:t>A Free Text option was provided here to include responses that did not use the Scale</w:t>
      </w:r>
    </w:p>
    <w:p w14:paraId="0D0CC273" w14:textId="77777777" w:rsidR="0039327E" w:rsidRPr="004A4E3A" w:rsidRDefault="0039327E" w:rsidP="00900F6D">
      <w:pPr>
        <w:spacing w:line="360" w:lineRule="auto"/>
        <w:rPr>
          <w:rFonts w:cstheme="minorHAnsi"/>
          <w:sz w:val="24"/>
          <w:szCs w:val="24"/>
        </w:rPr>
      </w:pPr>
      <w:r w:rsidRPr="004A4E3A">
        <w:rPr>
          <w:rFonts w:cstheme="minorHAnsi"/>
          <w:sz w:val="24"/>
          <w:szCs w:val="24"/>
        </w:rPr>
        <w:t>4. Did you feel treated with respect and dignity by social workers and other professionals involved in the child protection case?</w:t>
      </w:r>
    </w:p>
    <w:p w14:paraId="3D8C674E" w14:textId="77777777" w:rsidR="003E63D7" w:rsidRPr="004A4E3A" w:rsidRDefault="003E63D7" w:rsidP="00900F6D">
      <w:pPr>
        <w:spacing w:line="360" w:lineRule="auto"/>
        <w:rPr>
          <w:rFonts w:cstheme="minorHAnsi"/>
          <w:sz w:val="24"/>
          <w:szCs w:val="24"/>
        </w:rPr>
      </w:pPr>
      <w:r w:rsidRPr="004A4E3A">
        <w:rPr>
          <w:rFonts w:cstheme="minorHAnsi"/>
          <w:sz w:val="24"/>
          <w:szCs w:val="24"/>
        </w:rPr>
        <w:t>Always/</w:t>
      </w:r>
      <w:proofErr w:type="gramStart"/>
      <w:r w:rsidRPr="004A4E3A">
        <w:rPr>
          <w:rFonts w:cstheme="minorHAnsi"/>
          <w:sz w:val="24"/>
          <w:szCs w:val="24"/>
        </w:rPr>
        <w:t>More often than not</w:t>
      </w:r>
      <w:proofErr w:type="gramEnd"/>
      <w:r w:rsidRPr="004A4E3A">
        <w:rPr>
          <w:rFonts w:cstheme="minorHAnsi"/>
          <w:sz w:val="24"/>
          <w:szCs w:val="24"/>
        </w:rPr>
        <w:t>/Rarely/Never</w:t>
      </w:r>
    </w:p>
    <w:p w14:paraId="4E63F7A6" w14:textId="77777777" w:rsidR="0039327E" w:rsidRPr="004A4E3A" w:rsidRDefault="0039327E" w:rsidP="00900F6D">
      <w:pPr>
        <w:spacing w:line="360" w:lineRule="auto"/>
        <w:rPr>
          <w:rFonts w:cstheme="minorHAnsi"/>
          <w:sz w:val="24"/>
          <w:szCs w:val="24"/>
        </w:rPr>
      </w:pPr>
      <w:r w:rsidRPr="004A4E3A">
        <w:rPr>
          <w:rFonts w:cstheme="minorHAnsi"/>
          <w:sz w:val="24"/>
          <w:szCs w:val="24"/>
        </w:rPr>
        <w:t>5. Did the child protection investigation lead to financial hardship?</w:t>
      </w:r>
    </w:p>
    <w:p w14:paraId="6C206CC0" w14:textId="77777777" w:rsidR="003E63D7" w:rsidRPr="004A4E3A" w:rsidRDefault="003E63D7" w:rsidP="00900F6D">
      <w:pPr>
        <w:spacing w:line="360" w:lineRule="auto"/>
        <w:rPr>
          <w:rFonts w:cstheme="minorHAnsi"/>
          <w:sz w:val="24"/>
          <w:szCs w:val="24"/>
        </w:rPr>
      </w:pPr>
      <w:r w:rsidRPr="004A4E3A">
        <w:rPr>
          <w:rFonts w:cstheme="minorHAnsi"/>
          <w:sz w:val="24"/>
          <w:szCs w:val="24"/>
        </w:rPr>
        <w:t>Yes/No</w:t>
      </w:r>
    </w:p>
    <w:p w14:paraId="32F8EC99" w14:textId="77777777" w:rsidR="0039327E" w:rsidRPr="004A4E3A" w:rsidRDefault="003E63D7" w:rsidP="00900F6D">
      <w:pPr>
        <w:spacing w:line="360" w:lineRule="auto"/>
        <w:rPr>
          <w:rFonts w:cstheme="minorHAnsi"/>
          <w:sz w:val="24"/>
          <w:szCs w:val="24"/>
        </w:rPr>
      </w:pPr>
      <w:r w:rsidRPr="004A4E3A">
        <w:rPr>
          <w:rFonts w:cstheme="minorHAnsi"/>
          <w:sz w:val="24"/>
          <w:szCs w:val="24"/>
        </w:rPr>
        <w:t>6. Has the child protection investigation affected your ability to work or future career options?</w:t>
      </w:r>
    </w:p>
    <w:p w14:paraId="12998453" w14:textId="77777777" w:rsidR="003E63D7" w:rsidRPr="004A4E3A" w:rsidRDefault="003E63D7" w:rsidP="00900F6D">
      <w:pPr>
        <w:spacing w:line="360" w:lineRule="auto"/>
        <w:rPr>
          <w:rFonts w:cstheme="minorHAnsi"/>
          <w:sz w:val="24"/>
          <w:szCs w:val="24"/>
        </w:rPr>
      </w:pPr>
      <w:r w:rsidRPr="004A4E3A">
        <w:rPr>
          <w:rFonts w:cstheme="minorHAnsi"/>
          <w:sz w:val="24"/>
          <w:szCs w:val="24"/>
        </w:rPr>
        <w:t>Yes/No</w:t>
      </w:r>
    </w:p>
    <w:p w14:paraId="2676165B" w14:textId="77777777" w:rsidR="003A29CB" w:rsidRPr="004A4E3A" w:rsidRDefault="003A29CB" w:rsidP="00900F6D">
      <w:pPr>
        <w:spacing w:line="360" w:lineRule="auto"/>
        <w:rPr>
          <w:rFonts w:cstheme="minorHAnsi"/>
          <w:sz w:val="24"/>
          <w:szCs w:val="24"/>
        </w:rPr>
      </w:pPr>
      <w:r w:rsidRPr="004A4E3A">
        <w:rPr>
          <w:rFonts w:cstheme="minorHAnsi"/>
          <w:sz w:val="24"/>
          <w:szCs w:val="24"/>
        </w:rPr>
        <w:t xml:space="preserve">The first section concluded with a scale relating to trust: </w:t>
      </w:r>
    </w:p>
    <w:p w14:paraId="1B446F5C" w14:textId="77777777" w:rsidR="003E63D7" w:rsidRPr="004A4E3A" w:rsidRDefault="003E63D7" w:rsidP="00900F6D">
      <w:pPr>
        <w:spacing w:line="360" w:lineRule="auto"/>
        <w:rPr>
          <w:rFonts w:cstheme="minorHAnsi"/>
          <w:sz w:val="24"/>
          <w:szCs w:val="24"/>
        </w:rPr>
      </w:pPr>
      <w:r w:rsidRPr="004A4E3A">
        <w:rPr>
          <w:rFonts w:cstheme="minorHAnsi"/>
          <w:sz w:val="24"/>
          <w:szCs w:val="24"/>
        </w:rPr>
        <w:t>On a scale of 1 to 10 (1 being not at all, 10 being completely) how much did you feel you could trust the social worker working with your family?</w:t>
      </w:r>
    </w:p>
    <w:p w14:paraId="2B70EF25" w14:textId="77777777" w:rsidR="003E63D7" w:rsidRPr="004A4E3A" w:rsidRDefault="003A29CB" w:rsidP="00900F6D">
      <w:pPr>
        <w:spacing w:line="360" w:lineRule="auto"/>
        <w:rPr>
          <w:rFonts w:cstheme="minorHAnsi"/>
          <w:sz w:val="24"/>
          <w:szCs w:val="24"/>
        </w:rPr>
      </w:pPr>
      <w:r w:rsidRPr="004A4E3A">
        <w:rPr>
          <w:rFonts w:cstheme="minorHAnsi"/>
          <w:sz w:val="24"/>
          <w:szCs w:val="24"/>
        </w:rPr>
        <w:t xml:space="preserve">Then </w:t>
      </w:r>
      <w:r w:rsidR="00AD02C6" w:rsidRPr="004A4E3A">
        <w:rPr>
          <w:rFonts w:cstheme="minorHAnsi"/>
          <w:sz w:val="24"/>
          <w:szCs w:val="24"/>
        </w:rPr>
        <w:t>F</w:t>
      </w:r>
      <w:r w:rsidRPr="004A4E3A">
        <w:rPr>
          <w:rFonts w:cstheme="minorHAnsi"/>
          <w:sz w:val="24"/>
          <w:szCs w:val="24"/>
        </w:rPr>
        <w:t xml:space="preserve">ree </w:t>
      </w:r>
      <w:r w:rsidR="00AD02C6" w:rsidRPr="004A4E3A">
        <w:rPr>
          <w:rFonts w:cstheme="minorHAnsi"/>
          <w:sz w:val="24"/>
          <w:szCs w:val="24"/>
        </w:rPr>
        <w:t>T</w:t>
      </w:r>
      <w:r w:rsidRPr="004A4E3A">
        <w:rPr>
          <w:rFonts w:cstheme="minorHAnsi"/>
          <w:sz w:val="24"/>
          <w:szCs w:val="24"/>
        </w:rPr>
        <w:t>ext</w:t>
      </w:r>
      <w:r w:rsidR="00AD02C6" w:rsidRPr="004A4E3A">
        <w:rPr>
          <w:rFonts w:cstheme="minorHAnsi"/>
          <w:sz w:val="24"/>
          <w:szCs w:val="24"/>
        </w:rPr>
        <w:t>: An</w:t>
      </w:r>
      <w:r w:rsidR="003E63D7" w:rsidRPr="004A4E3A">
        <w:rPr>
          <w:rFonts w:cstheme="minorHAnsi"/>
          <w:sz w:val="24"/>
          <w:szCs w:val="24"/>
        </w:rPr>
        <w:t xml:space="preserve">y further comments regarding your experiences? For </w:t>
      </w:r>
      <w:proofErr w:type="gramStart"/>
      <w:r w:rsidR="003E63D7" w:rsidRPr="004A4E3A">
        <w:rPr>
          <w:rFonts w:cstheme="minorHAnsi"/>
          <w:sz w:val="24"/>
          <w:szCs w:val="24"/>
        </w:rPr>
        <w:t>instance</w:t>
      </w:r>
      <w:proofErr w:type="gramEnd"/>
      <w:r w:rsidR="003E63D7" w:rsidRPr="004A4E3A">
        <w:rPr>
          <w:rFonts w:cstheme="minorHAnsi"/>
          <w:sz w:val="24"/>
          <w:szCs w:val="24"/>
        </w:rPr>
        <w:t xml:space="preserve"> did the child protection investigation affect your feelings of self-worth? Did the investigation affect your health? Is there enough support for parents during such investigations? What could be different?</w:t>
      </w:r>
    </w:p>
    <w:p w14:paraId="2693264D" w14:textId="77777777" w:rsidR="00C2339C" w:rsidRPr="004A4E3A" w:rsidRDefault="00EB7C4B" w:rsidP="00900F6D">
      <w:pPr>
        <w:spacing w:line="360" w:lineRule="auto"/>
        <w:rPr>
          <w:rFonts w:cstheme="minorHAnsi"/>
          <w:b/>
          <w:sz w:val="24"/>
          <w:szCs w:val="24"/>
        </w:rPr>
      </w:pPr>
      <w:r w:rsidRPr="004A4E3A">
        <w:rPr>
          <w:rFonts w:cstheme="minorHAnsi"/>
          <w:b/>
          <w:sz w:val="24"/>
          <w:szCs w:val="24"/>
        </w:rPr>
        <w:lastRenderedPageBreak/>
        <w:t>2. E</w:t>
      </w:r>
      <w:r w:rsidR="00C2339C" w:rsidRPr="004A4E3A">
        <w:rPr>
          <w:rFonts w:cstheme="minorHAnsi"/>
          <w:b/>
          <w:sz w:val="24"/>
          <w:szCs w:val="24"/>
        </w:rPr>
        <w:t>xperiences relating to their child having been removed to and in care</w:t>
      </w:r>
    </w:p>
    <w:p w14:paraId="763112DD" w14:textId="77777777" w:rsidR="00C2339C" w:rsidRPr="004A4E3A" w:rsidRDefault="00C2339C" w:rsidP="00900F6D">
      <w:pPr>
        <w:spacing w:line="360" w:lineRule="auto"/>
        <w:rPr>
          <w:rFonts w:cstheme="minorHAnsi"/>
          <w:sz w:val="24"/>
          <w:szCs w:val="24"/>
        </w:rPr>
      </w:pPr>
      <w:r w:rsidRPr="004A4E3A">
        <w:rPr>
          <w:rFonts w:cstheme="minorHAnsi"/>
          <w:sz w:val="24"/>
          <w:szCs w:val="24"/>
        </w:rPr>
        <w:t>1. Have your children been removed from your care?</w:t>
      </w:r>
    </w:p>
    <w:p w14:paraId="53AD9FA5" w14:textId="77777777" w:rsidR="00C2339C" w:rsidRPr="004A4E3A" w:rsidRDefault="00C2339C" w:rsidP="00900F6D">
      <w:pPr>
        <w:spacing w:line="360" w:lineRule="auto"/>
        <w:rPr>
          <w:rFonts w:cstheme="minorHAnsi"/>
          <w:sz w:val="24"/>
          <w:szCs w:val="24"/>
        </w:rPr>
      </w:pPr>
      <w:r w:rsidRPr="004A4E3A">
        <w:rPr>
          <w:rFonts w:cstheme="minorHAnsi"/>
          <w:sz w:val="24"/>
          <w:szCs w:val="24"/>
        </w:rPr>
        <w:t>Yes/No</w:t>
      </w:r>
    </w:p>
    <w:p w14:paraId="46D2646B" w14:textId="77777777" w:rsidR="00C2339C" w:rsidRPr="004A4E3A" w:rsidRDefault="00C2339C" w:rsidP="00900F6D">
      <w:pPr>
        <w:spacing w:line="360" w:lineRule="auto"/>
        <w:rPr>
          <w:rFonts w:cstheme="minorHAnsi"/>
          <w:sz w:val="24"/>
          <w:szCs w:val="24"/>
        </w:rPr>
      </w:pPr>
      <w:r w:rsidRPr="004A4E3A">
        <w:rPr>
          <w:rFonts w:cstheme="minorHAnsi"/>
          <w:sz w:val="24"/>
          <w:szCs w:val="24"/>
        </w:rPr>
        <w:t>2. How long has or was your child in care?</w:t>
      </w:r>
    </w:p>
    <w:p w14:paraId="106330CB" w14:textId="77777777" w:rsidR="00C2339C" w:rsidRPr="004A4E3A" w:rsidRDefault="00C2339C" w:rsidP="00900F6D">
      <w:pPr>
        <w:spacing w:line="360" w:lineRule="auto"/>
        <w:rPr>
          <w:rFonts w:cstheme="minorHAnsi"/>
          <w:sz w:val="24"/>
          <w:szCs w:val="24"/>
        </w:rPr>
      </w:pPr>
      <w:r w:rsidRPr="004A4E3A">
        <w:rPr>
          <w:rFonts w:cstheme="minorHAnsi"/>
          <w:sz w:val="24"/>
          <w:szCs w:val="24"/>
        </w:rPr>
        <w:t>Less than 3 months/3 months-1 year/1-2 years/More than 2 years</w:t>
      </w:r>
    </w:p>
    <w:p w14:paraId="4853A001" w14:textId="77777777" w:rsidR="00C2339C" w:rsidRPr="004A4E3A" w:rsidRDefault="00C2339C" w:rsidP="00900F6D">
      <w:pPr>
        <w:spacing w:line="360" w:lineRule="auto"/>
        <w:rPr>
          <w:rFonts w:cstheme="minorHAnsi"/>
          <w:sz w:val="24"/>
          <w:szCs w:val="24"/>
        </w:rPr>
      </w:pPr>
      <w:r w:rsidRPr="004A4E3A">
        <w:rPr>
          <w:rFonts w:cstheme="minorHAnsi"/>
          <w:sz w:val="24"/>
          <w:szCs w:val="24"/>
        </w:rPr>
        <w:t>3. Were your children placed with a family member?</w:t>
      </w:r>
    </w:p>
    <w:p w14:paraId="4B2E3269" w14:textId="77777777" w:rsidR="00C2339C" w:rsidRPr="004A4E3A" w:rsidRDefault="00C2339C" w:rsidP="00900F6D">
      <w:pPr>
        <w:spacing w:line="360" w:lineRule="auto"/>
        <w:rPr>
          <w:rFonts w:cstheme="minorHAnsi"/>
          <w:sz w:val="24"/>
          <w:szCs w:val="24"/>
        </w:rPr>
      </w:pPr>
      <w:proofErr w:type="gramStart"/>
      <w:r w:rsidRPr="004A4E3A">
        <w:rPr>
          <w:rFonts w:cstheme="minorHAnsi"/>
          <w:sz w:val="24"/>
          <w:szCs w:val="24"/>
        </w:rPr>
        <w:t>Yes</w:t>
      </w:r>
      <w:proofErr w:type="gramEnd"/>
      <w:r w:rsidRPr="004A4E3A">
        <w:rPr>
          <w:rFonts w:cstheme="minorHAnsi"/>
          <w:sz w:val="24"/>
          <w:szCs w:val="24"/>
        </w:rPr>
        <w:t xml:space="preserve"> and they continue to be/Yes but only after a period in foster care/Family was not approved/Family was never considered</w:t>
      </w:r>
    </w:p>
    <w:p w14:paraId="4650BD23" w14:textId="77777777" w:rsidR="003A29CB" w:rsidRPr="004A4E3A" w:rsidRDefault="00C2339C" w:rsidP="00900F6D">
      <w:pPr>
        <w:spacing w:line="360" w:lineRule="auto"/>
        <w:rPr>
          <w:rFonts w:cstheme="minorHAnsi"/>
          <w:sz w:val="24"/>
          <w:szCs w:val="24"/>
        </w:rPr>
      </w:pPr>
      <w:r w:rsidRPr="004A4E3A">
        <w:rPr>
          <w:rFonts w:cstheme="minorHAnsi"/>
          <w:sz w:val="24"/>
          <w:szCs w:val="24"/>
        </w:rPr>
        <w:t>4. Have your children been separated from each other?</w:t>
      </w:r>
    </w:p>
    <w:p w14:paraId="2274BD23" w14:textId="77777777" w:rsidR="00C2339C" w:rsidRPr="004A4E3A" w:rsidRDefault="00C2339C" w:rsidP="00900F6D">
      <w:pPr>
        <w:spacing w:line="360" w:lineRule="auto"/>
        <w:rPr>
          <w:rFonts w:cstheme="minorHAnsi"/>
          <w:sz w:val="24"/>
          <w:szCs w:val="24"/>
        </w:rPr>
      </w:pPr>
      <w:r w:rsidRPr="004A4E3A">
        <w:rPr>
          <w:rFonts w:cstheme="minorHAnsi"/>
          <w:sz w:val="24"/>
          <w:szCs w:val="24"/>
        </w:rPr>
        <w:t>Yes/No</w:t>
      </w:r>
    </w:p>
    <w:p w14:paraId="73889DE3" w14:textId="77777777" w:rsidR="00C2339C" w:rsidRPr="004A4E3A" w:rsidRDefault="00C2339C" w:rsidP="00900F6D">
      <w:pPr>
        <w:spacing w:line="360" w:lineRule="auto"/>
        <w:rPr>
          <w:rFonts w:cstheme="minorHAnsi"/>
          <w:sz w:val="24"/>
          <w:szCs w:val="24"/>
        </w:rPr>
      </w:pPr>
      <w:r w:rsidRPr="004A4E3A">
        <w:rPr>
          <w:rFonts w:cstheme="minorHAnsi"/>
          <w:sz w:val="24"/>
          <w:szCs w:val="24"/>
        </w:rPr>
        <w:t>5. Were you given clear reasons for removal?</w:t>
      </w:r>
    </w:p>
    <w:p w14:paraId="5B1DF3D1" w14:textId="77777777" w:rsidR="00C2339C" w:rsidRPr="004A4E3A" w:rsidRDefault="00C2339C" w:rsidP="00900F6D">
      <w:pPr>
        <w:spacing w:line="360" w:lineRule="auto"/>
        <w:rPr>
          <w:rFonts w:cstheme="minorHAnsi"/>
          <w:sz w:val="24"/>
          <w:szCs w:val="24"/>
        </w:rPr>
      </w:pPr>
      <w:r w:rsidRPr="004A4E3A">
        <w:rPr>
          <w:rFonts w:cstheme="minorHAnsi"/>
          <w:sz w:val="24"/>
          <w:szCs w:val="24"/>
        </w:rPr>
        <w:t>Yes/No</w:t>
      </w:r>
    </w:p>
    <w:p w14:paraId="271F7790" w14:textId="77777777" w:rsidR="00C2339C" w:rsidRPr="004A4E3A" w:rsidRDefault="00C2339C" w:rsidP="00900F6D">
      <w:pPr>
        <w:spacing w:line="360" w:lineRule="auto"/>
        <w:rPr>
          <w:rFonts w:cstheme="minorHAnsi"/>
          <w:sz w:val="24"/>
          <w:szCs w:val="24"/>
        </w:rPr>
      </w:pPr>
      <w:r w:rsidRPr="004A4E3A">
        <w:rPr>
          <w:rFonts w:cstheme="minorHAnsi"/>
          <w:sz w:val="24"/>
          <w:szCs w:val="24"/>
        </w:rPr>
        <w:t>6. Please tick any of these official reasons for removal that were given</w:t>
      </w:r>
    </w:p>
    <w:p w14:paraId="7D3A9298" w14:textId="77777777" w:rsidR="00C2339C" w:rsidRPr="004A4E3A" w:rsidRDefault="00C2339C" w:rsidP="00900F6D">
      <w:pPr>
        <w:spacing w:line="360" w:lineRule="auto"/>
        <w:rPr>
          <w:rFonts w:cstheme="minorHAnsi"/>
          <w:sz w:val="24"/>
          <w:szCs w:val="24"/>
        </w:rPr>
      </w:pPr>
      <w:r w:rsidRPr="004A4E3A">
        <w:rPr>
          <w:rFonts w:cstheme="minorHAnsi"/>
          <w:sz w:val="24"/>
          <w:szCs w:val="24"/>
        </w:rPr>
        <w:t>Physical abuse/Sexual abuse/Domestic violence/Risk of emotional harm/Neglect/Medical, Disability, Special Education Needs, ‘Fabricated and Induced Illness’/Poverty/Poor engagement and cooperation with Social Work</w:t>
      </w:r>
    </w:p>
    <w:p w14:paraId="4B16D5C4" w14:textId="77777777" w:rsidR="00C2339C" w:rsidRPr="004A4E3A" w:rsidRDefault="00C2339C" w:rsidP="00900F6D">
      <w:pPr>
        <w:spacing w:line="360" w:lineRule="auto"/>
        <w:rPr>
          <w:rFonts w:cstheme="minorHAnsi"/>
          <w:sz w:val="24"/>
          <w:szCs w:val="24"/>
        </w:rPr>
      </w:pPr>
      <w:r w:rsidRPr="004A4E3A">
        <w:rPr>
          <w:rFonts w:cstheme="minorHAnsi"/>
          <w:sz w:val="24"/>
          <w:szCs w:val="24"/>
        </w:rPr>
        <w:t>7. Has your child been returned to your care?</w:t>
      </w:r>
    </w:p>
    <w:p w14:paraId="4613A67B" w14:textId="77777777" w:rsidR="00C2339C" w:rsidRPr="004A4E3A" w:rsidRDefault="00C2339C" w:rsidP="00900F6D">
      <w:pPr>
        <w:spacing w:line="360" w:lineRule="auto"/>
        <w:rPr>
          <w:rFonts w:cstheme="minorHAnsi"/>
          <w:sz w:val="24"/>
          <w:szCs w:val="24"/>
        </w:rPr>
      </w:pPr>
      <w:r w:rsidRPr="004A4E3A">
        <w:rPr>
          <w:rFonts w:cstheme="minorHAnsi"/>
          <w:sz w:val="24"/>
          <w:szCs w:val="24"/>
        </w:rPr>
        <w:t>Yes/No</w:t>
      </w:r>
    </w:p>
    <w:p w14:paraId="7AE69432" w14:textId="77777777" w:rsidR="00AD02C6" w:rsidRPr="004A4E3A" w:rsidRDefault="00AD02C6" w:rsidP="00900F6D">
      <w:pPr>
        <w:spacing w:line="360" w:lineRule="auto"/>
        <w:rPr>
          <w:rFonts w:cstheme="minorHAnsi"/>
          <w:sz w:val="24"/>
          <w:szCs w:val="24"/>
        </w:rPr>
      </w:pPr>
      <w:r w:rsidRPr="004A4E3A">
        <w:rPr>
          <w:rFonts w:cstheme="minorHAnsi"/>
          <w:sz w:val="24"/>
          <w:szCs w:val="24"/>
        </w:rPr>
        <w:t>8. Was there any support following the removal of your child?</w:t>
      </w:r>
    </w:p>
    <w:p w14:paraId="7AD0485B" w14:textId="77777777" w:rsidR="00AD02C6" w:rsidRPr="004A4E3A" w:rsidRDefault="00AD02C6" w:rsidP="00900F6D">
      <w:pPr>
        <w:spacing w:line="360" w:lineRule="auto"/>
        <w:rPr>
          <w:rFonts w:cstheme="minorHAnsi"/>
          <w:sz w:val="24"/>
          <w:szCs w:val="24"/>
        </w:rPr>
      </w:pPr>
      <w:r w:rsidRPr="004A4E3A">
        <w:rPr>
          <w:rFonts w:cstheme="minorHAnsi"/>
          <w:sz w:val="24"/>
          <w:szCs w:val="24"/>
        </w:rPr>
        <w:t>Yes/No</w:t>
      </w:r>
    </w:p>
    <w:p w14:paraId="2374D78D" w14:textId="77777777" w:rsidR="00AD02C6" w:rsidRPr="004A4E3A" w:rsidRDefault="00AD02C6" w:rsidP="00900F6D">
      <w:pPr>
        <w:spacing w:line="360" w:lineRule="auto"/>
        <w:rPr>
          <w:rFonts w:cstheme="minorHAnsi"/>
          <w:sz w:val="24"/>
          <w:szCs w:val="24"/>
        </w:rPr>
      </w:pPr>
      <w:r w:rsidRPr="004A4E3A">
        <w:rPr>
          <w:rFonts w:cstheme="minorHAnsi"/>
          <w:sz w:val="24"/>
          <w:szCs w:val="24"/>
        </w:rPr>
        <w:t>9. Was there any support following the return of your child?</w:t>
      </w:r>
    </w:p>
    <w:p w14:paraId="547E05E0" w14:textId="77777777" w:rsidR="00AD02C6" w:rsidRPr="004A4E3A" w:rsidRDefault="00AD02C6" w:rsidP="00900F6D">
      <w:pPr>
        <w:spacing w:line="360" w:lineRule="auto"/>
        <w:rPr>
          <w:rFonts w:cstheme="minorHAnsi"/>
          <w:sz w:val="24"/>
          <w:szCs w:val="24"/>
        </w:rPr>
      </w:pPr>
      <w:r w:rsidRPr="004A4E3A">
        <w:rPr>
          <w:rFonts w:cstheme="minorHAnsi"/>
          <w:sz w:val="24"/>
          <w:szCs w:val="24"/>
        </w:rPr>
        <w:t>Yes/No</w:t>
      </w:r>
    </w:p>
    <w:p w14:paraId="01B4516C" w14:textId="77777777" w:rsidR="00AD02C6" w:rsidRPr="004A4E3A" w:rsidRDefault="00AD02C6" w:rsidP="00900F6D">
      <w:pPr>
        <w:spacing w:line="360" w:lineRule="auto"/>
        <w:rPr>
          <w:rFonts w:cstheme="minorHAnsi"/>
          <w:sz w:val="24"/>
          <w:szCs w:val="24"/>
        </w:rPr>
      </w:pPr>
      <w:r w:rsidRPr="004A4E3A">
        <w:rPr>
          <w:rFonts w:cstheme="minorHAnsi"/>
          <w:sz w:val="24"/>
          <w:szCs w:val="24"/>
        </w:rPr>
        <w:t>10. Has your child been adopted?</w:t>
      </w:r>
    </w:p>
    <w:p w14:paraId="7DA4570D" w14:textId="77777777" w:rsidR="00AD02C6" w:rsidRPr="004A4E3A" w:rsidRDefault="00AD02C6" w:rsidP="00900F6D">
      <w:pPr>
        <w:spacing w:line="360" w:lineRule="auto"/>
        <w:rPr>
          <w:rFonts w:cstheme="minorHAnsi"/>
          <w:sz w:val="24"/>
          <w:szCs w:val="24"/>
        </w:rPr>
      </w:pPr>
      <w:r w:rsidRPr="004A4E3A">
        <w:rPr>
          <w:rFonts w:cstheme="minorHAnsi"/>
          <w:sz w:val="24"/>
          <w:szCs w:val="24"/>
        </w:rPr>
        <w:t>Yes/No</w:t>
      </w:r>
    </w:p>
    <w:p w14:paraId="24AC7E1F" w14:textId="77777777" w:rsidR="00AD02C6" w:rsidRPr="004A4E3A" w:rsidRDefault="00AD02C6" w:rsidP="00900F6D">
      <w:pPr>
        <w:spacing w:line="360" w:lineRule="auto"/>
        <w:rPr>
          <w:rFonts w:cstheme="minorHAnsi"/>
          <w:sz w:val="24"/>
          <w:szCs w:val="24"/>
        </w:rPr>
      </w:pPr>
      <w:r w:rsidRPr="004A4E3A">
        <w:rPr>
          <w:rFonts w:cstheme="minorHAnsi"/>
          <w:sz w:val="24"/>
          <w:szCs w:val="24"/>
        </w:rPr>
        <w:lastRenderedPageBreak/>
        <w:t xml:space="preserve">11. If your child was adopted do you have contact and if </w:t>
      </w:r>
      <w:proofErr w:type="gramStart"/>
      <w:r w:rsidRPr="004A4E3A">
        <w:rPr>
          <w:rFonts w:cstheme="minorHAnsi"/>
          <w:sz w:val="24"/>
          <w:szCs w:val="24"/>
        </w:rPr>
        <w:t>so</w:t>
      </w:r>
      <w:proofErr w:type="gramEnd"/>
      <w:r w:rsidRPr="004A4E3A">
        <w:rPr>
          <w:rFonts w:cstheme="minorHAnsi"/>
          <w:sz w:val="24"/>
          <w:szCs w:val="24"/>
        </w:rPr>
        <w:t xml:space="preserve"> what form does this take?</w:t>
      </w:r>
    </w:p>
    <w:p w14:paraId="086F2124" w14:textId="77777777" w:rsidR="00AD02C6" w:rsidRPr="004A4E3A" w:rsidRDefault="00AD02C6" w:rsidP="00900F6D">
      <w:pPr>
        <w:spacing w:line="360" w:lineRule="auto"/>
        <w:rPr>
          <w:rFonts w:cstheme="minorHAnsi"/>
          <w:sz w:val="24"/>
          <w:szCs w:val="24"/>
        </w:rPr>
      </w:pPr>
      <w:r w:rsidRPr="004A4E3A">
        <w:rPr>
          <w:rFonts w:cstheme="minorHAnsi"/>
          <w:sz w:val="24"/>
          <w:szCs w:val="24"/>
        </w:rPr>
        <w:t>Free Text</w:t>
      </w:r>
    </w:p>
    <w:p w14:paraId="2A570632" w14:textId="77777777" w:rsidR="00AD02C6" w:rsidRPr="004A4E3A" w:rsidRDefault="00EB7C4B" w:rsidP="00900F6D">
      <w:pPr>
        <w:spacing w:line="360" w:lineRule="auto"/>
        <w:rPr>
          <w:rFonts w:cstheme="minorHAnsi"/>
          <w:b/>
          <w:sz w:val="24"/>
          <w:szCs w:val="24"/>
        </w:rPr>
      </w:pPr>
      <w:r w:rsidRPr="004A4E3A">
        <w:rPr>
          <w:rFonts w:cstheme="minorHAnsi"/>
          <w:b/>
          <w:sz w:val="24"/>
          <w:szCs w:val="24"/>
        </w:rPr>
        <w:t>3. E</w:t>
      </w:r>
      <w:r w:rsidR="00AD02C6" w:rsidRPr="004A4E3A">
        <w:rPr>
          <w:rFonts w:cstheme="minorHAnsi"/>
          <w:b/>
          <w:sz w:val="24"/>
          <w:szCs w:val="24"/>
        </w:rPr>
        <w:t>xperiences relating to contact with their child whilst they were in care</w:t>
      </w:r>
    </w:p>
    <w:p w14:paraId="679574C4" w14:textId="77777777" w:rsidR="00AD02C6" w:rsidRPr="004A4E3A" w:rsidRDefault="00AD02C6" w:rsidP="00900F6D">
      <w:pPr>
        <w:spacing w:line="360" w:lineRule="auto"/>
        <w:rPr>
          <w:rFonts w:cstheme="minorHAnsi"/>
          <w:sz w:val="24"/>
          <w:szCs w:val="24"/>
        </w:rPr>
      </w:pPr>
      <w:r w:rsidRPr="004A4E3A">
        <w:rPr>
          <w:rFonts w:cstheme="minorHAnsi"/>
          <w:sz w:val="24"/>
          <w:szCs w:val="24"/>
        </w:rPr>
        <w:t>1. Do you have/ did you have contact with your 'looked after child'?</w:t>
      </w:r>
    </w:p>
    <w:p w14:paraId="6BAD83C7" w14:textId="77777777" w:rsidR="00AD02C6" w:rsidRPr="004A4E3A" w:rsidRDefault="00AD02C6" w:rsidP="00900F6D">
      <w:pPr>
        <w:spacing w:line="360" w:lineRule="auto"/>
        <w:rPr>
          <w:rFonts w:cstheme="minorHAnsi"/>
          <w:sz w:val="24"/>
          <w:szCs w:val="24"/>
        </w:rPr>
      </w:pPr>
      <w:r w:rsidRPr="004A4E3A">
        <w:rPr>
          <w:rFonts w:cstheme="minorHAnsi"/>
          <w:sz w:val="24"/>
          <w:szCs w:val="24"/>
        </w:rPr>
        <w:t>Yes/No</w:t>
      </w:r>
    </w:p>
    <w:p w14:paraId="7AA55DCE" w14:textId="77777777" w:rsidR="00AD02C6" w:rsidRPr="004A4E3A" w:rsidRDefault="00AD02C6" w:rsidP="00900F6D">
      <w:pPr>
        <w:spacing w:line="360" w:lineRule="auto"/>
        <w:rPr>
          <w:rFonts w:cstheme="minorHAnsi"/>
          <w:sz w:val="24"/>
          <w:szCs w:val="24"/>
        </w:rPr>
      </w:pPr>
      <w:r w:rsidRPr="004A4E3A">
        <w:rPr>
          <w:rFonts w:cstheme="minorHAnsi"/>
          <w:sz w:val="24"/>
          <w:szCs w:val="24"/>
        </w:rPr>
        <w:t>2. How frequent is/was this?</w:t>
      </w:r>
    </w:p>
    <w:p w14:paraId="350C930F" w14:textId="77777777" w:rsidR="00AD02C6" w:rsidRPr="004A4E3A" w:rsidRDefault="00AD02C6" w:rsidP="00900F6D">
      <w:pPr>
        <w:spacing w:line="360" w:lineRule="auto"/>
        <w:rPr>
          <w:rFonts w:cstheme="minorHAnsi"/>
          <w:sz w:val="24"/>
          <w:szCs w:val="24"/>
        </w:rPr>
      </w:pPr>
      <w:r w:rsidRPr="004A4E3A">
        <w:rPr>
          <w:rFonts w:cstheme="minorHAnsi"/>
          <w:sz w:val="24"/>
          <w:szCs w:val="24"/>
        </w:rPr>
        <w:t>1-2 times a year/1-2 times a month/1-2 times a week/3 or more times a week</w:t>
      </w:r>
    </w:p>
    <w:p w14:paraId="3E727D97" w14:textId="77777777" w:rsidR="00AD02C6" w:rsidRPr="004A4E3A" w:rsidRDefault="00AD02C6" w:rsidP="00900F6D">
      <w:pPr>
        <w:spacing w:line="360" w:lineRule="auto"/>
        <w:rPr>
          <w:rFonts w:cstheme="minorHAnsi"/>
          <w:sz w:val="24"/>
          <w:szCs w:val="24"/>
        </w:rPr>
      </w:pPr>
      <w:r w:rsidRPr="004A4E3A">
        <w:rPr>
          <w:rFonts w:cstheme="minorHAnsi"/>
          <w:sz w:val="24"/>
          <w:szCs w:val="24"/>
        </w:rPr>
        <w:t>3. Is/was contact meeting the needs of your child?</w:t>
      </w:r>
    </w:p>
    <w:p w14:paraId="4948ED36" w14:textId="77777777" w:rsidR="00AD02C6" w:rsidRPr="004A4E3A" w:rsidRDefault="00AD02C6" w:rsidP="00900F6D">
      <w:pPr>
        <w:spacing w:line="360" w:lineRule="auto"/>
        <w:rPr>
          <w:rFonts w:cstheme="minorHAnsi"/>
          <w:sz w:val="24"/>
          <w:szCs w:val="24"/>
        </w:rPr>
      </w:pPr>
      <w:r w:rsidRPr="004A4E3A">
        <w:rPr>
          <w:rFonts w:cstheme="minorHAnsi"/>
          <w:sz w:val="24"/>
          <w:szCs w:val="24"/>
        </w:rPr>
        <w:t>The question here offers a complex choice of responses ranging from a yes to a no with nineteen possible points in between.</w:t>
      </w:r>
    </w:p>
    <w:p w14:paraId="0DC104EA" w14:textId="77777777" w:rsidR="00AD02C6" w:rsidRPr="004A4E3A" w:rsidRDefault="00AD02C6" w:rsidP="00900F6D">
      <w:pPr>
        <w:spacing w:line="360" w:lineRule="auto"/>
        <w:rPr>
          <w:rFonts w:cstheme="minorHAnsi"/>
          <w:sz w:val="24"/>
          <w:szCs w:val="24"/>
        </w:rPr>
      </w:pPr>
      <w:r w:rsidRPr="004A4E3A">
        <w:rPr>
          <w:rFonts w:cstheme="minorHAnsi"/>
          <w:sz w:val="24"/>
          <w:szCs w:val="24"/>
        </w:rPr>
        <w:t xml:space="preserve">4. Are/were contact facilities suitable for you and your child, </w:t>
      </w:r>
      <w:proofErr w:type="gramStart"/>
      <w:r w:rsidRPr="004A4E3A">
        <w:rPr>
          <w:rFonts w:cstheme="minorHAnsi"/>
          <w:sz w:val="24"/>
          <w:szCs w:val="24"/>
        </w:rPr>
        <w:t>e.g.</w:t>
      </w:r>
      <w:proofErr w:type="gramEnd"/>
      <w:r w:rsidRPr="004A4E3A">
        <w:rPr>
          <w:rFonts w:cstheme="minorHAnsi"/>
          <w:sz w:val="24"/>
          <w:szCs w:val="24"/>
        </w:rPr>
        <w:t xml:space="preserve"> premises, catering, travel to and from? Please rate 1 star (not suitable) to 5 stars (Very good) </w:t>
      </w:r>
    </w:p>
    <w:p w14:paraId="40E645BF" w14:textId="77777777" w:rsidR="00AD02C6" w:rsidRPr="004A4E3A" w:rsidRDefault="00AD02C6" w:rsidP="00900F6D">
      <w:pPr>
        <w:spacing w:line="360" w:lineRule="auto"/>
        <w:rPr>
          <w:rFonts w:cstheme="minorHAnsi"/>
          <w:sz w:val="24"/>
          <w:szCs w:val="24"/>
        </w:rPr>
      </w:pPr>
      <w:r w:rsidRPr="004A4E3A">
        <w:rPr>
          <w:rFonts w:cstheme="minorHAnsi"/>
          <w:sz w:val="24"/>
          <w:szCs w:val="24"/>
        </w:rPr>
        <w:t>5. Is/was your contact supervised?</w:t>
      </w:r>
    </w:p>
    <w:p w14:paraId="5D0E87D4" w14:textId="77777777" w:rsidR="00AD02C6" w:rsidRPr="004A4E3A" w:rsidRDefault="00AD02C6" w:rsidP="00900F6D">
      <w:pPr>
        <w:spacing w:line="360" w:lineRule="auto"/>
        <w:rPr>
          <w:rFonts w:cstheme="minorHAnsi"/>
          <w:sz w:val="24"/>
          <w:szCs w:val="24"/>
        </w:rPr>
      </w:pPr>
      <w:r w:rsidRPr="004A4E3A">
        <w:rPr>
          <w:rFonts w:cstheme="minorHAnsi"/>
          <w:sz w:val="24"/>
          <w:szCs w:val="24"/>
        </w:rPr>
        <w:t xml:space="preserve">Yes/No </w:t>
      </w:r>
    </w:p>
    <w:p w14:paraId="117DA8E2" w14:textId="77777777" w:rsidR="00AD02C6" w:rsidRPr="004A4E3A" w:rsidRDefault="00AD02C6" w:rsidP="00900F6D">
      <w:pPr>
        <w:spacing w:line="360" w:lineRule="auto"/>
        <w:rPr>
          <w:rFonts w:cstheme="minorHAnsi"/>
          <w:sz w:val="24"/>
          <w:szCs w:val="24"/>
        </w:rPr>
      </w:pPr>
      <w:r w:rsidRPr="004A4E3A">
        <w:rPr>
          <w:rFonts w:cstheme="minorHAnsi"/>
          <w:sz w:val="24"/>
          <w:szCs w:val="24"/>
        </w:rPr>
        <w:t>6. Did your contact change over time? Increase or decrease?</w:t>
      </w:r>
    </w:p>
    <w:p w14:paraId="1CC4A9EA" w14:textId="77777777" w:rsidR="00AD02C6" w:rsidRPr="004A4E3A" w:rsidRDefault="00AD02C6" w:rsidP="00900F6D">
      <w:pPr>
        <w:spacing w:line="360" w:lineRule="auto"/>
        <w:rPr>
          <w:rFonts w:cstheme="minorHAnsi"/>
          <w:sz w:val="24"/>
          <w:szCs w:val="24"/>
        </w:rPr>
      </w:pPr>
      <w:r w:rsidRPr="004A4E3A">
        <w:rPr>
          <w:rFonts w:cstheme="minorHAnsi"/>
          <w:sz w:val="24"/>
          <w:szCs w:val="24"/>
        </w:rPr>
        <w:t>Increased/Decreased</w:t>
      </w:r>
    </w:p>
    <w:p w14:paraId="3FB7383F" w14:textId="77777777" w:rsidR="00AD02C6" w:rsidRPr="004A4E3A" w:rsidRDefault="00640080" w:rsidP="00900F6D">
      <w:pPr>
        <w:spacing w:line="360" w:lineRule="auto"/>
        <w:rPr>
          <w:rFonts w:cstheme="minorHAnsi"/>
          <w:sz w:val="24"/>
          <w:szCs w:val="24"/>
        </w:rPr>
      </w:pPr>
      <w:r w:rsidRPr="004A4E3A">
        <w:rPr>
          <w:rFonts w:cstheme="minorHAnsi"/>
          <w:sz w:val="24"/>
          <w:szCs w:val="24"/>
        </w:rPr>
        <w:t>7. Was contact cancelled regularly by the local authority or regularly disrupted?</w:t>
      </w:r>
    </w:p>
    <w:p w14:paraId="72F5923D"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51F827B1" w14:textId="77777777" w:rsidR="00640080" w:rsidRPr="004A4E3A" w:rsidRDefault="00640080" w:rsidP="00900F6D">
      <w:pPr>
        <w:spacing w:line="360" w:lineRule="auto"/>
        <w:rPr>
          <w:rFonts w:cstheme="minorHAnsi"/>
          <w:sz w:val="24"/>
          <w:szCs w:val="24"/>
        </w:rPr>
      </w:pPr>
      <w:r w:rsidRPr="004A4E3A">
        <w:rPr>
          <w:rFonts w:cstheme="minorHAnsi"/>
          <w:sz w:val="24"/>
          <w:szCs w:val="24"/>
        </w:rPr>
        <w:t>8. Do you have ‘indirect contact’, that is not face-to-face?</w:t>
      </w:r>
    </w:p>
    <w:p w14:paraId="3817A31E"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7DD98C5D" w14:textId="77777777" w:rsidR="00640080" w:rsidRPr="004A4E3A" w:rsidRDefault="00640080" w:rsidP="00900F6D">
      <w:pPr>
        <w:spacing w:line="360" w:lineRule="auto"/>
        <w:rPr>
          <w:rFonts w:cstheme="minorHAnsi"/>
          <w:sz w:val="24"/>
          <w:szCs w:val="24"/>
        </w:rPr>
      </w:pPr>
      <w:r w:rsidRPr="004A4E3A">
        <w:rPr>
          <w:rFonts w:cstheme="minorHAnsi"/>
          <w:sz w:val="24"/>
          <w:szCs w:val="24"/>
        </w:rPr>
        <w:t>9. Does your child have contact with any siblings from whom they are separated?</w:t>
      </w:r>
    </w:p>
    <w:p w14:paraId="1DEABD27"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51675443" w14:textId="77777777" w:rsidR="00640080" w:rsidRPr="004A4E3A" w:rsidRDefault="00640080" w:rsidP="00900F6D">
      <w:pPr>
        <w:spacing w:line="360" w:lineRule="auto"/>
        <w:rPr>
          <w:rFonts w:cstheme="minorHAnsi"/>
          <w:sz w:val="24"/>
          <w:szCs w:val="24"/>
        </w:rPr>
      </w:pPr>
      <w:r w:rsidRPr="004A4E3A">
        <w:rPr>
          <w:rFonts w:cstheme="minorHAnsi"/>
          <w:sz w:val="24"/>
          <w:szCs w:val="24"/>
        </w:rPr>
        <w:t>Then Free Text: Any further comments regarding your experiences of contact? What would you change? What would you keep, or want more of?</w:t>
      </w:r>
    </w:p>
    <w:p w14:paraId="0418790B" w14:textId="77777777" w:rsidR="00640080" w:rsidRPr="004A4E3A" w:rsidRDefault="00EB7C4B" w:rsidP="00900F6D">
      <w:pPr>
        <w:spacing w:line="360" w:lineRule="auto"/>
        <w:rPr>
          <w:rFonts w:cstheme="minorHAnsi"/>
          <w:b/>
          <w:sz w:val="24"/>
          <w:szCs w:val="24"/>
        </w:rPr>
      </w:pPr>
      <w:r w:rsidRPr="004A4E3A">
        <w:rPr>
          <w:rFonts w:cstheme="minorHAnsi"/>
          <w:b/>
          <w:sz w:val="24"/>
          <w:szCs w:val="24"/>
        </w:rPr>
        <w:lastRenderedPageBreak/>
        <w:t>4. R</w:t>
      </w:r>
      <w:r w:rsidR="00640080" w:rsidRPr="004A4E3A">
        <w:rPr>
          <w:rFonts w:cstheme="minorHAnsi"/>
          <w:b/>
          <w:sz w:val="24"/>
          <w:szCs w:val="24"/>
        </w:rPr>
        <w:t>epresentation and advocacy</w:t>
      </w:r>
    </w:p>
    <w:p w14:paraId="39E84149" w14:textId="77777777" w:rsidR="00640080" w:rsidRPr="004A4E3A" w:rsidRDefault="00640080" w:rsidP="00900F6D">
      <w:pPr>
        <w:spacing w:line="360" w:lineRule="auto"/>
        <w:rPr>
          <w:rFonts w:cstheme="minorHAnsi"/>
          <w:sz w:val="24"/>
          <w:szCs w:val="24"/>
        </w:rPr>
      </w:pPr>
      <w:r w:rsidRPr="004A4E3A">
        <w:rPr>
          <w:rFonts w:cstheme="minorHAnsi"/>
          <w:sz w:val="24"/>
          <w:szCs w:val="24"/>
        </w:rPr>
        <w:t>1. Have you had legal advice and support?</w:t>
      </w:r>
    </w:p>
    <w:p w14:paraId="1E1D6065"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6807B21E" w14:textId="77777777" w:rsidR="00640080" w:rsidRPr="004A4E3A" w:rsidRDefault="00640080" w:rsidP="00900F6D">
      <w:pPr>
        <w:spacing w:line="360" w:lineRule="auto"/>
        <w:rPr>
          <w:rFonts w:cstheme="minorHAnsi"/>
          <w:sz w:val="24"/>
          <w:szCs w:val="24"/>
        </w:rPr>
      </w:pPr>
      <w:r w:rsidRPr="004A4E3A">
        <w:rPr>
          <w:rFonts w:cstheme="minorHAnsi"/>
          <w:sz w:val="24"/>
          <w:szCs w:val="24"/>
        </w:rPr>
        <w:t>2. Did you have legal advice and representation pre- removal proceedings (court)?</w:t>
      </w:r>
    </w:p>
    <w:p w14:paraId="0A492848"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339AFD8A" w14:textId="77777777" w:rsidR="00640080" w:rsidRPr="004A4E3A" w:rsidRDefault="00640080" w:rsidP="00900F6D">
      <w:pPr>
        <w:spacing w:line="360" w:lineRule="auto"/>
        <w:rPr>
          <w:rFonts w:cstheme="minorHAnsi"/>
          <w:sz w:val="24"/>
          <w:szCs w:val="24"/>
        </w:rPr>
      </w:pPr>
      <w:r w:rsidRPr="004A4E3A">
        <w:rPr>
          <w:rFonts w:cstheme="minorHAnsi"/>
          <w:sz w:val="24"/>
          <w:szCs w:val="24"/>
        </w:rPr>
        <w:t>3. Did you have legal advice and representation after removal proceedings (court) commenced?</w:t>
      </w:r>
    </w:p>
    <w:p w14:paraId="5BFD777D"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25DDE6E1" w14:textId="77777777" w:rsidR="00640080" w:rsidRPr="004A4E3A" w:rsidRDefault="00640080" w:rsidP="00900F6D">
      <w:pPr>
        <w:spacing w:line="360" w:lineRule="auto"/>
        <w:rPr>
          <w:rFonts w:cstheme="minorHAnsi"/>
          <w:sz w:val="24"/>
          <w:szCs w:val="24"/>
        </w:rPr>
      </w:pPr>
      <w:r w:rsidRPr="004A4E3A">
        <w:rPr>
          <w:rFonts w:cstheme="minorHAnsi"/>
          <w:sz w:val="24"/>
          <w:szCs w:val="24"/>
        </w:rPr>
        <w:t>4. Do you feel you had adequate and effective legal support?</w:t>
      </w:r>
    </w:p>
    <w:p w14:paraId="4CEF11DD"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0A8D3A1C" w14:textId="77777777" w:rsidR="00640080" w:rsidRPr="004A4E3A" w:rsidRDefault="00640080" w:rsidP="00900F6D">
      <w:pPr>
        <w:spacing w:line="360" w:lineRule="auto"/>
        <w:rPr>
          <w:rFonts w:cstheme="minorHAnsi"/>
          <w:sz w:val="24"/>
          <w:szCs w:val="24"/>
        </w:rPr>
      </w:pPr>
      <w:r w:rsidRPr="004A4E3A">
        <w:rPr>
          <w:rFonts w:cstheme="minorHAnsi"/>
          <w:sz w:val="24"/>
          <w:szCs w:val="24"/>
        </w:rPr>
        <w:t>5. Have you had an independent supporter or advocate for you?</w:t>
      </w:r>
    </w:p>
    <w:p w14:paraId="66FAEA15"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42F32462" w14:textId="77777777" w:rsidR="00640080" w:rsidRPr="004A4E3A" w:rsidRDefault="00640080" w:rsidP="00900F6D">
      <w:pPr>
        <w:spacing w:line="360" w:lineRule="auto"/>
        <w:rPr>
          <w:rFonts w:cstheme="minorHAnsi"/>
          <w:sz w:val="24"/>
          <w:szCs w:val="24"/>
        </w:rPr>
      </w:pPr>
      <w:r w:rsidRPr="004A4E3A">
        <w:rPr>
          <w:rFonts w:cstheme="minorHAnsi"/>
          <w:sz w:val="24"/>
          <w:szCs w:val="24"/>
        </w:rPr>
        <w:t>6. Were they helpful?</w:t>
      </w:r>
    </w:p>
    <w:p w14:paraId="04C7AE01"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7B6B0D23" w14:textId="77777777" w:rsidR="00640080" w:rsidRPr="004A4E3A" w:rsidRDefault="00640080" w:rsidP="00900F6D">
      <w:pPr>
        <w:spacing w:line="360" w:lineRule="auto"/>
        <w:rPr>
          <w:rFonts w:cstheme="minorHAnsi"/>
          <w:sz w:val="24"/>
          <w:szCs w:val="24"/>
        </w:rPr>
      </w:pPr>
      <w:r w:rsidRPr="004A4E3A">
        <w:rPr>
          <w:rFonts w:cstheme="minorHAnsi"/>
          <w:sz w:val="24"/>
          <w:szCs w:val="24"/>
        </w:rPr>
        <w:t>7. Would you have benefited from such support earlier?</w:t>
      </w:r>
    </w:p>
    <w:p w14:paraId="54E4016F" w14:textId="77777777" w:rsidR="00640080" w:rsidRPr="004A4E3A" w:rsidRDefault="00640080" w:rsidP="00900F6D">
      <w:pPr>
        <w:spacing w:line="360" w:lineRule="auto"/>
        <w:rPr>
          <w:rFonts w:cstheme="minorHAnsi"/>
          <w:sz w:val="24"/>
          <w:szCs w:val="24"/>
        </w:rPr>
      </w:pPr>
      <w:r w:rsidRPr="004A4E3A">
        <w:rPr>
          <w:rFonts w:cstheme="minorHAnsi"/>
          <w:sz w:val="24"/>
          <w:szCs w:val="24"/>
        </w:rPr>
        <w:t>Yes/No</w:t>
      </w:r>
    </w:p>
    <w:p w14:paraId="4A17D3C5" w14:textId="77777777" w:rsidR="00640080" w:rsidRPr="004A4E3A" w:rsidRDefault="00640080" w:rsidP="00900F6D">
      <w:pPr>
        <w:spacing w:line="360" w:lineRule="auto"/>
        <w:rPr>
          <w:rFonts w:cstheme="minorHAnsi"/>
          <w:sz w:val="24"/>
          <w:szCs w:val="24"/>
        </w:rPr>
      </w:pPr>
      <w:r w:rsidRPr="004A4E3A">
        <w:rPr>
          <w:rFonts w:cstheme="minorHAnsi"/>
          <w:sz w:val="24"/>
          <w:szCs w:val="24"/>
        </w:rPr>
        <w:t>Free Text: Any further comments regarding your experiences of support during care proceedings, or lack of it?</w:t>
      </w:r>
    </w:p>
    <w:p w14:paraId="0F23FB3F" w14:textId="77777777" w:rsidR="00640080" w:rsidRPr="004A4E3A" w:rsidRDefault="00640080" w:rsidP="00900F6D">
      <w:pPr>
        <w:spacing w:line="360" w:lineRule="auto"/>
        <w:rPr>
          <w:rFonts w:cstheme="minorHAnsi"/>
          <w:sz w:val="24"/>
          <w:szCs w:val="24"/>
        </w:rPr>
      </w:pPr>
      <w:r w:rsidRPr="004A4E3A">
        <w:rPr>
          <w:rFonts w:cstheme="minorHAnsi"/>
          <w:sz w:val="24"/>
          <w:szCs w:val="24"/>
        </w:rPr>
        <w:t xml:space="preserve">The questionnaire concludes with an invitation to add anything else: </w:t>
      </w:r>
    </w:p>
    <w:p w14:paraId="726A48B8" w14:textId="77777777" w:rsidR="00AD02C6" w:rsidRPr="004A4E3A" w:rsidRDefault="00EB7C4B" w:rsidP="00900F6D">
      <w:pPr>
        <w:spacing w:line="360" w:lineRule="auto"/>
        <w:rPr>
          <w:rFonts w:cstheme="minorHAnsi"/>
          <w:sz w:val="24"/>
          <w:szCs w:val="24"/>
        </w:rPr>
      </w:pPr>
      <w:r w:rsidRPr="004A4E3A">
        <w:rPr>
          <w:rFonts w:cstheme="minorHAnsi"/>
          <w:sz w:val="24"/>
          <w:szCs w:val="24"/>
        </w:rPr>
        <w:t>‘</w:t>
      </w:r>
      <w:r w:rsidR="00640080" w:rsidRPr="004A4E3A">
        <w:rPr>
          <w:rFonts w:cstheme="minorHAnsi"/>
          <w:sz w:val="24"/>
          <w:szCs w:val="24"/>
        </w:rPr>
        <w:t>The next section is an invitation to tell us more if you wish. Is there anything that we have forgotten or extra that you would like to tell us about your contact with social services?</w:t>
      </w:r>
      <w:r w:rsidRPr="004A4E3A">
        <w:rPr>
          <w:rFonts w:cstheme="minorHAnsi"/>
          <w:sz w:val="24"/>
          <w:szCs w:val="24"/>
        </w:rPr>
        <w:t>’</w:t>
      </w:r>
    </w:p>
    <w:p w14:paraId="7274BAD2" w14:textId="77777777" w:rsidR="00C2339C" w:rsidRPr="004A4E3A" w:rsidRDefault="00C2339C" w:rsidP="00900F6D">
      <w:pPr>
        <w:spacing w:line="360" w:lineRule="auto"/>
        <w:rPr>
          <w:rFonts w:cstheme="minorHAnsi"/>
          <w:sz w:val="24"/>
          <w:szCs w:val="24"/>
        </w:rPr>
      </w:pPr>
      <w:r w:rsidRPr="004A4E3A">
        <w:rPr>
          <w:rFonts w:cstheme="minorHAnsi"/>
          <w:sz w:val="24"/>
          <w:szCs w:val="24"/>
        </w:rPr>
        <w:t xml:space="preserve"> </w:t>
      </w:r>
    </w:p>
    <w:sectPr w:rsidR="00C2339C" w:rsidRPr="004A4E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392B6" w14:textId="77777777" w:rsidR="00C50C45" w:rsidRDefault="00C50C45" w:rsidP="007E79B2">
      <w:pPr>
        <w:spacing w:after="0" w:line="240" w:lineRule="auto"/>
      </w:pPr>
      <w:r>
        <w:separator/>
      </w:r>
    </w:p>
  </w:endnote>
  <w:endnote w:type="continuationSeparator" w:id="0">
    <w:p w14:paraId="52B61081" w14:textId="77777777" w:rsidR="00C50C45" w:rsidRDefault="00C50C45" w:rsidP="007E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73260"/>
      <w:docPartObj>
        <w:docPartGallery w:val="Page Numbers (Bottom of Page)"/>
        <w:docPartUnique/>
      </w:docPartObj>
    </w:sdtPr>
    <w:sdtEndPr>
      <w:rPr>
        <w:noProof/>
      </w:rPr>
    </w:sdtEndPr>
    <w:sdtContent>
      <w:p w14:paraId="1858BAE9" w14:textId="77777777" w:rsidR="004825D0" w:rsidRDefault="004825D0">
        <w:pPr>
          <w:pStyle w:val="Footer"/>
        </w:pPr>
        <w:r>
          <w:fldChar w:fldCharType="begin"/>
        </w:r>
        <w:r>
          <w:instrText xml:space="preserve"> PAGE   \* MERGEFORMAT </w:instrText>
        </w:r>
        <w:r>
          <w:fldChar w:fldCharType="separate"/>
        </w:r>
        <w:r w:rsidR="007A3432">
          <w:rPr>
            <w:noProof/>
          </w:rPr>
          <w:t>1</w:t>
        </w:r>
        <w:r>
          <w:rPr>
            <w:noProof/>
          </w:rPr>
          <w:fldChar w:fldCharType="end"/>
        </w:r>
      </w:p>
    </w:sdtContent>
  </w:sdt>
  <w:p w14:paraId="1F073F8F" w14:textId="77777777" w:rsidR="004825D0" w:rsidRDefault="0048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3AEA" w14:textId="77777777" w:rsidR="00C50C45" w:rsidRDefault="00C50C45" w:rsidP="007E79B2">
      <w:pPr>
        <w:spacing w:after="0" w:line="240" w:lineRule="auto"/>
      </w:pPr>
      <w:r>
        <w:separator/>
      </w:r>
    </w:p>
  </w:footnote>
  <w:footnote w:type="continuationSeparator" w:id="0">
    <w:p w14:paraId="20FE1033" w14:textId="77777777" w:rsidR="00C50C45" w:rsidRDefault="00C50C45" w:rsidP="007E79B2">
      <w:pPr>
        <w:spacing w:after="0" w:line="240" w:lineRule="auto"/>
      </w:pPr>
      <w:r>
        <w:continuationSeparator/>
      </w:r>
    </w:p>
  </w:footnote>
  <w:footnote w:id="1">
    <w:p w14:paraId="124FEA90" w14:textId="77777777" w:rsidR="007E79B2" w:rsidRDefault="007E79B2">
      <w:pPr>
        <w:pStyle w:val="FootnoteText"/>
      </w:pPr>
      <w:r>
        <w:rPr>
          <w:rStyle w:val="FootnoteReference"/>
        </w:rPr>
        <w:footnoteRef/>
      </w:r>
      <w:r>
        <w:t xml:space="preserve"> Responses are titled according to the relevant section of the survey, </w:t>
      </w:r>
      <w:proofErr w:type="gramStart"/>
      <w:r>
        <w:t>e.g.</w:t>
      </w:r>
      <w:proofErr w:type="gramEnd"/>
      <w:r>
        <w:t xml:space="preserve"> S1 FT90 is Section 1 Free Text entry number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5EE"/>
    <w:multiLevelType w:val="hybridMultilevel"/>
    <w:tmpl w:val="A7086196"/>
    <w:lvl w:ilvl="0" w:tplc="6C601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38"/>
    <w:rsid w:val="00004883"/>
    <w:rsid w:val="0006109A"/>
    <w:rsid w:val="00064FF1"/>
    <w:rsid w:val="00084B03"/>
    <w:rsid w:val="000B41BE"/>
    <w:rsid w:val="000B68E2"/>
    <w:rsid w:val="000C38C3"/>
    <w:rsid w:val="000D45D7"/>
    <w:rsid w:val="000F1AA7"/>
    <w:rsid w:val="00101B75"/>
    <w:rsid w:val="00115694"/>
    <w:rsid w:val="00124D41"/>
    <w:rsid w:val="00125708"/>
    <w:rsid w:val="001B3501"/>
    <w:rsid w:val="001E7E11"/>
    <w:rsid w:val="001F525E"/>
    <w:rsid w:val="00225E5E"/>
    <w:rsid w:val="00231A3E"/>
    <w:rsid w:val="002355BB"/>
    <w:rsid w:val="002364B8"/>
    <w:rsid w:val="0024345E"/>
    <w:rsid w:val="00255385"/>
    <w:rsid w:val="00273D95"/>
    <w:rsid w:val="00290744"/>
    <w:rsid w:val="002A45A9"/>
    <w:rsid w:val="002B73F3"/>
    <w:rsid w:val="002E1BE7"/>
    <w:rsid w:val="002E4A2B"/>
    <w:rsid w:val="00314B20"/>
    <w:rsid w:val="0035581F"/>
    <w:rsid w:val="0035662C"/>
    <w:rsid w:val="00374195"/>
    <w:rsid w:val="003915FD"/>
    <w:rsid w:val="0039327E"/>
    <w:rsid w:val="003A29CB"/>
    <w:rsid w:val="003C7115"/>
    <w:rsid w:val="003E63D7"/>
    <w:rsid w:val="003F611A"/>
    <w:rsid w:val="003F73D9"/>
    <w:rsid w:val="00411E8B"/>
    <w:rsid w:val="004630E0"/>
    <w:rsid w:val="004825D0"/>
    <w:rsid w:val="00484738"/>
    <w:rsid w:val="004A4E3A"/>
    <w:rsid w:val="004B425F"/>
    <w:rsid w:val="004B7C43"/>
    <w:rsid w:val="004D79E9"/>
    <w:rsid w:val="004E03AF"/>
    <w:rsid w:val="004E15AD"/>
    <w:rsid w:val="004F105B"/>
    <w:rsid w:val="004F25BB"/>
    <w:rsid w:val="0051122B"/>
    <w:rsid w:val="005116B8"/>
    <w:rsid w:val="005252D2"/>
    <w:rsid w:val="00562523"/>
    <w:rsid w:val="005716F9"/>
    <w:rsid w:val="00572EEE"/>
    <w:rsid w:val="005735CF"/>
    <w:rsid w:val="00594915"/>
    <w:rsid w:val="005B272B"/>
    <w:rsid w:val="005B658C"/>
    <w:rsid w:val="005B796C"/>
    <w:rsid w:val="005C1111"/>
    <w:rsid w:val="005C4F92"/>
    <w:rsid w:val="005F07C5"/>
    <w:rsid w:val="006111D6"/>
    <w:rsid w:val="00611AEF"/>
    <w:rsid w:val="00637195"/>
    <w:rsid w:val="00640080"/>
    <w:rsid w:val="006638C1"/>
    <w:rsid w:val="00665E9A"/>
    <w:rsid w:val="006660E0"/>
    <w:rsid w:val="006676D2"/>
    <w:rsid w:val="00676679"/>
    <w:rsid w:val="00677F76"/>
    <w:rsid w:val="00682274"/>
    <w:rsid w:val="006F1EFF"/>
    <w:rsid w:val="006F4F6F"/>
    <w:rsid w:val="007034F9"/>
    <w:rsid w:val="007065D8"/>
    <w:rsid w:val="0074583C"/>
    <w:rsid w:val="0075160D"/>
    <w:rsid w:val="00753EFA"/>
    <w:rsid w:val="00756568"/>
    <w:rsid w:val="00761C95"/>
    <w:rsid w:val="00770C56"/>
    <w:rsid w:val="007926A0"/>
    <w:rsid w:val="007A3432"/>
    <w:rsid w:val="007B638D"/>
    <w:rsid w:val="007C46EC"/>
    <w:rsid w:val="007D185D"/>
    <w:rsid w:val="007D25A9"/>
    <w:rsid w:val="007D7827"/>
    <w:rsid w:val="007E79B2"/>
    <w:rsid w:val="0080301B"/>
    <w:rsid w:val="00814C99"/>
    <w:rsid w:val="008217ED"/>
    <w:rsid w:val="00825C61"/>
    <w:rsid w:val="00863F56"/>
    <w:rsid w:val="00874704"/>
    <w:rsid w:val="00875049"/>
    <w:rsid w:val="008842B2"/>
    <w:rsid w:val="008A4D8E"/>
    <w:rsid w:val="008B1F16"/>
    <w:rsid w:val="008B4807"/>
    <w:rsid w:val="008C6CFF"/>
    <w:rsid w:val="008D0AFC"/>
    <w:rsid w:val="008D18C1"/>
    <w:rsid w:val="008D67F4"/>
    <w:rsid w:val="00900F6D"/>
    <w:rsid w:val="00913047"/>
    <w:rsid w:val="00921E2C"/>
    <w:rsid w:val="0093568A"/>
    <w:rsid w:val="0094499B"/>
    <w:rsid w:val="009576CC"/>
    <w:rsid w:val="009675D6"/>
    <w:rsid w:val="009976FF"/>
    <w:rsid w:val="009A3C05"/>
    <w:rsid w:val="009B600D"/>
    <w:rsid w:val="009D3A81"/>
    <w:rsid w:val="009F3015"/>
    <w:rsid w:val="00A16181"/>
    <w:rsid w:val="00A33C1B"/>
    <w:rsid w:val="00A36B91"/>
    <w:rsid w:val="00A46459"/>
    <w:rsid w:val="00A65BED"/>
    <w:rsid w:val="00A72E8C"/>
    <w:rsid w:val="00A846C7"/>
    <w:rsid w:val="00A84E32"/>
    <w:rsid w:val="00AA353D"/>
    <w:rsid w:val="00AA5ED4"/>
    <w:rsid w:val="00AB0E73"/>
    <w:rsid w:val="00AD02C6"/>
    <w:rsid w:val="00AD302E"/>
    <w:rsid w:val="00AD3789"/>
    <w:rsid w:val="00B05479"/>
    <w:rsid w:val="00B37210"/>
    <w:rsid w:val="00B731C3"/>
    <w:rsid w:val="00B80C58"/>
    <w:rsid w:val="00BD0507"/>
    <w:rsid w:val="00BD487A"/>
    <w:rsid w:val="00BD4DEB"/>
    <w:rsid w:val="00BE18B5"/>
    <w:rsid w:val="00BE603E"/>
    <w:rsid w:val="00C00D11"/>
    <w:rsid w:val="00C157B9"/>
    <w:rsid w:val="00C20447"/>
    <w:rsid w:val="00C2339C"/>
    <w:rsid w:val="00C27CBD"/>
    <w:rsid w:val="00C36858"/>
    <w:rsid w:val="00C44305"/>
    <w:rsid w:val="00C50C45"/>
    <w:rsid w:val="00C60AEB"/>
    <w:rsid w:val="00C66D71"/>
    <w:rsid w:val="00C75135"/>
    <w:rsid w:val="00C75792"/>
    <w:rsid w:val="00C85848"/>
    <w:rsid w:val="00C91458"/>
    <w:rsid w:val="00CA177C"/>
    <w:rsid w:val="00CB7CDC"/>
    <w:rsid w:val="00CD087A"/>
    <w:rsid w:val="00CE403B"/>
    <w:rsid w:val="00CE7B72"/>
    <w:rsid w:val="00D321CB"/>
    <w:rsid w:val="00D4097B"/>
    <w:rsid w:val="00D548BD"/>
    <w:rsid w:val="00D55245"/>
    <w:rsid w:val="00D57E1D"/>
    <w:rsid w:val="00D84C9C"/>
    <w:rsid w:val="00DB7F76"/>
    <w:rsid w:val="00DD7E29"/>
    <w:rsid w:val="00DE4DB4"/>
    <w:rsid w:val="00DF4550"/>
    <w:rsid w:val="00E1525E"/>
    <w:rsid w:val="00E33775"/>
    <w:rsid w:val="00E36830"/>
    <w:rsid w:val="00E557DA"/>
    <w:rsid w:val="00E84926"/>
    <w:rsid w:val="00E91B93"/>
    <w:rsid w:val="00E97713"/>
    <w:rsid w:val="00EB377E"/>
    <w:rsid w:val="00EB7C4B"/>
    <w:rsid w:val="00EC1832"/>
    <w:rsid w:val="00EC5E47"/>
    <w:rsid w:val="00EF4AAF"/>
    <w:rsid w:val="00EF5CD8"/>
    <w:rsid w:val="00F13747"/>
    <w:rsid w:val="00F22B8F"/>
    <w:rsid w:val="00F417AE"/>
    <w:rsid w:val="00F61C41"/>
    <w:rsid w:val="00F63C24"/>
    <w:rsid w:val="00F770E3"/>
    <w:rsid w:val="00F86BDA"/>
    <w:rsid w:val="00F90341"/>
    <w:rsid w:val="00FB06ED"/>
    <w:rsid w:val="00FB7DCD"/>
    <w:rsid w:val="00FD21A0"/>
    <w:rsid w:val="00FD7928"/>
    <w:rsid w:val="00FE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AFB4"/>
  <w15:chartTrackingRefBased/>
  <w15:docId w15:val="{EA84920C-2016-47B6-8308-B2A20C7A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738"/>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484738"/>
    <w:rPr>
      <w:b/>
      <w:bCs/>
    </w:rPr>
  </w:style>
  <w:style w:type="character" w:styleId="Hyperlink">
    <w:name w:val="Hyperlink"/>
    <w:basedOn w:val="DefaultParagraphFont"/>
    <w:uiPriority w:val="99"/>
    <w:unhideWhenUsed/>
    <w:rsid w:val="00484738"/>
    <w:rPr>
      <w:color w:val="0563C1" w:themeColor="hyperlink"/>
      <w:u w:val="single"/>
    </w:rPr>
  </w:style>
  <w:style w:type="character" w:styleId="CommentReference">
    <w:name w:val="annotation reference"/>
    <w:basedOn w:val="DefaultParagraphFont"/>
    <w:uiPriority w:val="99"/>
    <w:semiHidden/>
    <w:unhideWhenUsed/>
    <w:rsid w:val="00484738"/>
    <w:rPr>
      <w:sz w:val="16"/>
      <w:szCs w:val="16"/>
    </w:rPr>
  </w:style>
  <w:style w:type="paragraph" w:styleId="CommentText">
    <w:name w:val="annotation text"/>
    <w:basedOn w:val="Normal"/>
    <w:link w:val="CommentTextChar"/>
    <w:uiPriority w:val="99"/>
    <w:semiHidden/>
    <w:unhideWhenUsed/>
    <w:rsid w:val="00484738"/>
    <w:pPr>
      <w:spacing w:line="240" w:lineRule="auto"/>
    </w:pPr>
    <w:rPr>
      <w:sz w:val="20"/>
      <w:szCs w:val="20"/>
    </w:rPr>
  </w:style>
  <w:style w:type="character" w:customStyle="1" w:styleId="CommentTextChar">
    <w:name w:val="Comment Text Char"/>
    <w:basedOn w:val="DefaultParagraphFont"/>
    <w:link w:val="CommentText"/>
    <w:uiPriority w:val="99"/>
    <w:semiHidden/>
    <w:rsid w:val="00484738"/>
    <w:rPr>
      <w:sz w:val="20"/>
      <w:szCs w:val="20"/>
    </w:rPr>
  </w:style>
  <w:style w:type="paragraph" w:styleId="BalloonText">
    <w:name w:val="Balloon Text"/>
    <w:basedOn w:val="Normal"/>
    <w:link w:val="BalloonTextChar"/>
    <w:uiPriority w:val="99"/>
    <w:semiHidden/>
    <w:unhideWhenUsed/>
    <w:rsid w:val="0048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38"/>
    <w:rPr>
      <w:rFonts w:ascii="Segoe UI" w:hAnsi="Segoe UI" w:cs="Segoe UI"/>
      <w:sz w:val="18"/>
      <w:szCs w:val="18"/>
    </w:rPr>
  </w:style>
  <w:style w:type="paragraph" w:styleId="ListParagraph">
    <w:name w:val="List Paragraph"/>
    <w:basedOn w:val="Normal"/>
    <w:uiPriority w:val="34"/>
    <w:qFormat/>
    <w:rsid w:val="00C157B9"/>
    <w:pPr>
      <w:ind w:left="720"/>
      <w:contextualSpacing/>
    </w:pPr>
  </w:style>
  <w:style w:type="paragraph" w:styleId="FootnoteText">
    <w:name w:val="footnote text"/>
    <w:basedOn w:val="Normal"/>
    <w:link w:val="FootnoteTextChar"/>
    <w:uiPriority w:val="99"/>
    <w:semiHidden/>
    <w:unhideWhenUsed/>
    <w:rsid w:val="007E7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9B2"/>
    <w:rPr>
      <w:sz w:val="20"/>
      <w:szCs w:val="20"/>
    </w:rPr>
  </w:style>
  <w:style w:type="character" w:styleId="FootnoteReference">
    <w:name w:val="footnote reference"/>
    <w:basedOn w:val="DefaultParagraphFont"/>
    <w:uiPriority w:val="99"/>
    <w:semiHidden/>
    <w:unhideWhenUsed/>
    <w:rsid w:val="007E79B2"/>
    <w:rPr>
      <w:vertAlign w:val="superscript"/>
    </w:rPr>
  </w:style>
  <w:style w:type="paragraph" w:styleId="Header">
    <w:name w:val="header"/>
    <w:basedOn w:val="Normal"/>
    <w:link w:val="HeaderChar"/>
    <w:uiPriority w:val="99"/>
    <w:unhideWhenUsed/>
    <w:rsid w:val="0048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D0"/>
  </w:style>
  <w:style w:type="paragraph" w:styleId="Footer">
    <w:name w:val="footer"/>
    <w:basedOn w:val="Normal"/>
    <w:link w:val="FooterChar"/>
    <w:uiPriority w:val="99"/>
    <w:unhideWhenUsed/>
    <w:rsid w:val="0048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0737">
      <w:bodyDiv w:val="1"/>
      <w:marLeft w:val="0"/>
      <w:marRight w:val="0"/>
      <w:marTop w:val="0"/>
      <w:marBottom w:val="0"/>
      <w:divBdr>
        <w:top w:val="none" w:sz="0" w:space="0" w:color="auto"/>
        <w:left w:val="none" w:sz="0" w:space="0" w:color="auto"/>
        <w:bottom w:val="none" w:sz="0" w:space="0" w:color="auto"/>
        <w:right w:val="none" w:sz="0" w:space="0" w:color="auto"/>
      </w:divBdr>
    </w:div>
    <w:div w:id="194660346">
      <w:bodyDiv w:val="1"/>
      <w:marLeft w:val="0"/>
      <w:marRight w:val="0"/>
      <w:marTop w:val="0"/>
      <w:marBottom w:val="0"/>
      <w:divBdr>
        <w:top w:val="none" w:sz="0" w:space="0" w:color="auto"/>
        <w:left w:val="none" w:sz="0" w:space="0" w:color="auto"/>
        <w:bottom w:val="none" w:sz="0" w:space="0" w:color="auto"/>
        <w:right w:val="none" w:sz="0" w:space="0" w:color="auto"/>
      </w:divBdr>
    </w:div>
    <w:div w:id="209536631">
      <w:bodyDiv w:val="1"/>
      <w:marLeft w:val="0"/>
      <w:marRight w:val="0"/>
      <w:marTop w:val="0"/>
      <w:marBottom w:val="0"/>
      <w:divBdr>
        <w:top w:val="none" w:sz="0" w:space="0" w:color="auto"/>
        <w:left w:val="none" w:sz="0" w:space="0" w:color="auto"/>
        <w:bottom w:val="none" w:sz="0" w:space="0" w:color="auto"/>
        <w:right w:val="none" w:sz="0" w:space="0" w:color="auto"/>
      </w:divBdr>
    </w:div>
    <w:div w:id="231236035">
      <w:bodyDiv w:val="1"/>
      <w:marLeft w:val="0"/>
      <w:marRight w:val="0"/>
      <w:marTop w:val="0"/>
      <w:marBottom w:val="0"/>
      <w:divBdr>
        <w:top w:val="none" w:sz="0" w:space="0" w:color="auto"/>
        <w:left w:val="none" w:sz="0" w:space="0" w:color="auto"/>
        <w:bottom w:val="none" w:sz="0" w:space="0" w:color="auto"/>
        <w:right w:val="none" w:sz="0" w:space="0" w:color="auto"/>
      </w:divBdr>
    </w:div>
    <w:div w:id="329332295">
      <w:bodyDiv w:val="1"/>
      <w:marLeft w:val="0"/>
      <w:marRight w:val="0"/>
      <w:marTop w:val="0"/>
      <w:marBottom w:val="0"/>
      <w:divBdr>
        <w:top w:val="none" w:sz="0" w:space="0" w:color="auto"/>
        <w:left w:val="none" w:sz="0" w:space="0" w:color="auto"/>
        <w:bottom w:val="none" w:sz="0" w:space="0" w:color="auto"/>
        <w:right w:val="none" w:sz="0" w:space="0" w:color="auto"/>
      </w:divBdr>
    </w:div>
    <w:div w:id="333188137">
      <w:bodyDiv w:val="1"/>
      <w:marLeft w:val="0"/>
      <w:marRight w:val="0"/>
      <w:marTop w:val="0"/>
      <w:marBottom w:val="0"/>
      <w:divBdr>
        <w:top w:val="none" w:sz="0" w:space="0" w:color="auto"/>
        <w:left w:val="none" w:sz="0" w:space="0" w:color="auto"/>
        <w:bottom w:val="none" w:sz="0" w:space="0" w:color="auto"/>
        <w:right w:val="none" w:sz="0" w:space="0" w:color="auto"/>
      </w:divBdr>
      <w:divsChild>
        <w:div w:id="313144341">
          <w:marLeft w:val="0"/>
          <w:marRight w:val="0"/>
          <w:marTop w:val="0"/>
          <w:marBottom w:val="0"/>
          <w:divBdr>
            <w:top w:val="none" w:sz="0" w:space="0" w:color="auto"/>
            <w:left w:val="none" w:sz="0" w:space="0" w:color="auto"/>
            <w:bottom w:val="none" w:sz="0" w:space="0" w:color="auto"/>
            <w:right w:val="none" w:sz="0" w:space="0" w:color="auto"/>
          </w:divBdr>
          <w:divsChild>
            <w:div w:id="1747725229">
              <w:marLeft w:val="0"/>
              <w:marRight w:val="0"/>
              <w:marTop w:val="0"/>
              <w:marBottom w:val="0"/>
              <w:divBdr>
                <w:top w:val="none" w:sz="0" w:space="0" w:color="auto"/>
                <w:left w:val="none" w:sz="0" w:space="0" w:color="auto"/>
                <w:bottom w:val="none" w:sz="0" w:space="0" w:color="auto"/>
                <w:right w:val="none" w:sz="0" w:space="0" w:color="auto"/>
              </w:divBdr>
              <w:divsChild>
                <w:div w:id="471875454">
                  <w:marLeft w:val="0"/>
                  <w:marRight w:val="0"/>
                  <w:marTop w:val="0"/>
                  <w:marBottom w:val="0"/>
                  <w:divBdr>
                    <w:top w:val="none" w:sz="0" w:space="0" w:color="auto"/>
                    <w:left w:val="none" w:sz="0" w:space="0" w:color="auto"/>
                    <w:bottom w:val="none" w:sz="0" w:space="0" w:color="auto"/>
                    <w:right w:val="none" w:sz="0" w:space="0" w:color="auto"/>
                  </w:divBdr>
                </w:div>
              </w:divsChild>
            </w:div>
            <w:div w:id="20317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5057">
      <w:bodyDiv w:val="1"/>
      <w:marLeft w:val="0"/>
      <w:marRight w:val="0"/>
      <w:marTop w:val="0"/>
      <w:marBottom w:val="0"/>
      <w:divBdr>
        <w:top w:val="none" w:sz="0" w:space="0" w:color="auto"/>
        <w:left w:val="none" w:sz="0" w:space="0" w:color="auto"/>
        <w:bottom w:val="none" w:sz="0" w:space="0" w:color="auto"/>
        <w:right w:val="none" w:sz="0" w:space="0" w:color="auto"/>
      </w:divBdr>
    </w:div>
    <w:div w:id="368456159">
      <w:bodyDiv w:val="1"/>
      <w:marLeft w:val="0"/>
      <w:marRight w:val="0"/>
      <w:marTop w:val="0"/>
      <w:marBottom w:val="0"/>
      <w:divBdr>
        <w:top w:val="none" w:sz="0" w:space="0" w:color="auto"/>
        <w:left w:val="none" w:sz="0" w:space="0" w:color="auto"/>
        <w:bottom w:val="none" w:sz="0" w:space="0" w:color="auto"/>
        <w:right w:val="none" w:sz="0" w:space="0" w:color="auto"/>
      </w:divBdr>
    </w:div>
    <w:div w:id="369571254">
      <w:bodyDiv w:val="1"/>
      <w:marLeft w:val="0"/>
      <w:marRight w:val="0"/>
      <w:marTop w:val="0"/>
      <w:marBottom w:val="0"/>
      <w:divBdr>
        <w:top w:val="none" w:sz="0" w:space="0" w:color="auto"/>
        <w:left w:val="none" w:sz="0" w:space="0" w:color="auto"/>
        <w:bottom w:val="none" w:sz="0" w:space="0" w:color="auto"/>
        <w:right w:val="none" w:sz="0" w:space="0" w:color="auto"/>
      </w:divBdr>
    </w:div>
    <w:div w:id="612782401">
      <w:bodyDiv w:val="1"/>
      <w:marLeft w:val="0"/>
      <w:marRight w:val="0"/>
      <w:marTop w:val="0"/>
      <w:marBottom w:val="0"/>
      <w:divBdr>
        <w:top w:val="none" w:sz="0" w:space="0" w:color="auto"/>
        <w:left w:val="none" w:sz="0" w:space="0" w:color="auto"/>
        <w:bottom w:val="none" w:sz="0" w:space="0" w:color="auto"/>
        <w:right w:val="none" w:sz="0" w:space="0" w:color="auto"/>
      </w:divBdr>
      <w:divsChild>
        <w:div w:id="1304968948">
          <w:marLeft w:val="0"/>
          <w:marRight w:val="0"/>
          <w:marTop w:val="0"/>
          <w:marBottom w:val="0"/>
          <w:divBdr>
            <w:top w:val="none" w:sz="0" w:space="0" w:color="auto"/>
            <w:left w:val="none" w:sz="0" w:space="0" w:color="auto"/>
            <w:bottom w:val="none" w:sz="0" w:space="0" w:color="auto"/>
            <w:right w:val="none" w:sz="0" w:space="0" w:color="auto"/>
          </w:divBdr>
          <w:divsChild>
            <w:div w:id="1575310938">
              <w:marLeft w:val="0"/>
              <w:marRight w:val="0"/>
              <w:marTop w:val="0"/>
              <w:marBottom w:val="0"/>
              <w:divBdr>
                <w:top w:val="none" w:sz="0" w:space="0" w:color="auto"/>
                <w:left w:val="none" w:sz="0" w:space="0" w:color="auto"/>
                <w:bottom w:val="none" w:sz="0" w:space="0" w:color="auto"/>
                <w:right w:val="none" w:sz="0" w:space="0" w:color="auto"/>
              </w:divBdr>
              <w:divsChild>
                <w:div w:id="10038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712">
      <w:bodyDiv w:val="1"/>
      <w:marLeft w:val="0"/>
      <w:marRight w:val="0"/>
      <w:marTop w:val="0"/>
      <w:marBottom w:val="0"/>
      <w:divBdr>
        <w:top w:val="none" w:sz="0" w:space="0" w:color="auto"/>
        <w:left w:val="none" w:sz="0" w:space="0" w:color="auto"/>
        <w:bottom w:val="none" w:sz="0" w:space="0" w:color="auto"/>
        <w:right w:val="none" w:sz="0" w:space="0" w:color="auto"/>
      </w:divBdr>
    </w:div>
    <w:div w:id="707217161">
      <w:bodyDiv w:val="1"/>
      <w:marLeft w:val="0"/>
      <w:marRight w:val="0"/>
      <w:marTop w:val="0"/>
      <w:marBottom w:val="0"/>
      <w:divBdr>
        <w:top w:val="none" w:sz="0" w:space="0" w:color="auto"/>
        <w:left w:val="none" w:sz="0" w:space="0" w:color="auto"/>
        <w:bottom w:val="none" w:sz="0" w:space="0" w:color="auto"/>
        <w:right w:val="none" w:sz="0" w:space="0" w:color="auto"/>
      </w:divBdr>
    </w:div>
    <w:div w:id="712198793">
      <w:bodyDiv w:val="1"/>
      <w:marLeft w:val="0"/>
      <w:marRight w:val="0"/>
      <w:marTop w:val="0"/>
      <w:marBottom w:val="0"/>
      <w:divBdr>
        <w:top w:val="none" w:sz="0" w:space="0" w:color="auto"/>
        <w:left w:val="none" w:sz="0" w:space="0" w:color="auto"/>
        <w:bottom w:val="none" w:sz="0" w:space="0" w:color="auto"/>
        <w:right w:val="none" w:sz="0" w:space="0" w:color="auto"/>
      </w:divBdr>
    </w:div>
    <w:div w:id="746726738">
      <w:bodyDiv w:val="1"/>
      <w:marLeft w:val="0"/>
      <w:marRight w:val="0"/>
      <w:marTop w:val="0"/>
      <w:marBottom w:val="0"/>
      <w:divBdr>
        <w:top w:val="none" w:sz="0" w:space="0" w:color="auto"/>
        <w:left w:val="none" w:sz="0" w:space="0" w:color="auto"/>
        <w:bottom w:val="none" w:sz="0" w:space="0" w:color="auto"/>
        <w:right w:val="none" w:sz="0" w:space="0" w:color="auto"/>
      </w:divBdr>
    </w:div>
    <w:div w:id="753480433">
      <w:bodyDiv w:val="1"/>
      <w:marLeft w:val="0"/>
      <w:marRight w:val="0"/>
      <w:marTop w:val="0"/>
      <w:marBottom w:val="0"/>
      <w:divBdr>
        <w:top w:val="none" w:sz="0" w:space="0" w:color="auto"/>
        <w:left w:val="none" w:sz="0" w:space="0" w:color="auto"/>
        <w:bottom w:val="none" w:sz="0" w:space="0" w:color="auto"/>
        <w:right w:val="none" w:sz="0" w:space="0" w:color="auto"/>
      </w:divBdr>
    </w:div>
    <w:div w:id="851604332">
      <w:bodyDiv w:val="1"/>
      <w:marLeft w:val="0"/>
      <w:marRight w:val="0"/>
      <w:marTop w:val="0"/>
      <w:marBottom w:val="0"/>
      <w:divBdr>
        <w:top w:val="none" w:sz="0" w:space="0" w:color="auto"/>
        <w:left w:val="none" w:sz="0" w:space="0" w:color="auto"/>
        <w:bottom w:val="none" w:sz="0" w:space="0" w:color="auto"/>
        <w:right w:val="none" w:sz="0" w:space="0" w:color="auto"/>
      </w:divBdr>
    </w:div>
    <w:div w:id="870848742">
      <w:bodyDiv w:val="1"/>
      <w:marLeft w:val="0"/>
      <w:marRight w:val="0"/>
      <w:marTop w:val="0"/>
      <w:marBottom w:val="0"/>
      <w:divBdr>
        <w:top w:val="none" w:sz="0" w:space="0" w:color="auto"/>
        <w:left w:val="none" w:sz="0" w:space="0" w:color="auto"/>
        <w:bottom w:val="none" w:sz="0" w:space="0" w:color="auto"/>
        <w:right w:val="none" w:sz="0" w:space="0" w:color="auto"/>
      </w:divBdr>
    </w:div>
    <w:div w:id="918176189">
      <w:bodyDiv w:val="1"/>
      <w:marLeft w:val="0"/>
      <w:marRight w:val="0"/>
      <w:marTop w:val="0"/>
      <w:marBottom w:val="0"/>
      <w:divBdr>
        <w:top w:val="none" w:sz="0" w:space="0" w:color="auto"/>
        <w:left w:val="none" w:sz="0" w:space="0" w:color="auto"/>
        <w:bottom w:val="none" w:sz="0" w:space="0" w:color="auto"/>
        <w:right w:val="none" w:sz="0" w:space="0" w:color="auto"/>
      </w:divBdr>
    </w:div>
    <w:div w:id="942226249">
      <w:bodyDiv w:val="1"/>
      <w:marLeft w:val="0"/>
      <w:marRight w:val="0"/>
      <w:marTop w:val="0"/>
      <w:marBottom w:val="0"/>
      <w:divBdr>
        <w:top w:val="none" w:sz="0" w:space="0" w:color="auto"/>
        <w:left w:val="none" w:sz="0" w:space="0" w:color="auto"/>
        <w:bottom w:val="none" w:sz="0" w:space="0" w:color="auto"/>
        <w:right w:val="none" w:sz="0" w:space="0" w:color="auto"/>
      </w:divBdr>
    </w:div>
    <w:div w:id="998192467">
      <w:bodyDiv w:val="1"/>
      <w:marLeft w:val="0"/>
      <w:marRight w:val="0"/>
      <w:marTop w:val="0"/>
      <w:marBottom w:val="0"/>
      <w:divBdr>
        <w:top w:val="none" w:sz="0" w:space="0" w:color="auto"/>
        <w:left w:val="none" w:sz="0" w:space="0" w:color="auto"/>
        <w:bottom w:val="none" w:sz="0" w:space="0" w:color="auto"/>
        <w:right w:val="none" w:sz="0" w:space="0" w:color="auto"/>
      </w:divBdr>
    </w:div>
    <w:div w:id="1001198124">
      <w:bodyDiv w:val="1"/>
      <w:marLeft w:val="0"/>
      <w:marRight w:val="0"/>
      <w:marTop w:val="0"/>
      <w:marBottom w:val="0"/>
      <w:divBdr>
        <w:top w:val="none" w:sz="0" w:space="0" w:color="auto"/>
        <w:left w:val="none" w:sz="0" w:space="0" w:color="auto"/>
        <w:bottom w:val="none" w:sz="0" w:space="0" w:color="auto"/>
        <w:right w:val="none" w:sz="0" w:space="0" w:color="auto"/>
      </w:divBdr>
    </w:div>
    <w:div w:id="1047294908">
      <w:bodyDiv w:val="1"/>
      <w:marLeft w:val="0"/>
      <w:marRight w:val="0"/>
      <w:marTop w:val="0"/>
      <w:marBottom w:val="0"/>
      <w:divBdr>
        <w:top w:val="none" w:sz="0" w:space="0" w:color="auto"/>
        <w:left w:val="none" w:sz="0" w:space="0" w:color="auto"/>
        <w:bottom w:val="none" w:sz="0" w:space="0" w:color="auto"/>
        <w:right w:val="none" w:sz="0" w:space="0" w:color="auto"/>
      </w:divBdr>
    </w:div>
    <w:div w:id="1116751750">
      <w:bodyDiv w:val="1"/>
      <w:marLeft w:val="0"/>
      <w:marRight w:val="0"/>
      <w:marTop w:val="0"/>
      <w:marBottom w:val="0"/>
      <w:divBdr>
        <w:top w:val="none" w:sz="0" w:space="0" w:color="auto"/>
        <w:left w:val="none" w:sz="0" w:space="0" w:color="auto"/>
        <w:bottom w:val="none" w:sz="0" w:space="0" w:color="auto"/>
        <w:right w:val="none" w:sz="0" w:space="0" w:color="auto"/>
      </w:divBdr>
    </w:div>
    <w:div w:id="1148401800">
      <w:bodyDiv w:val="1"/>
      <w:marLeft w:val="0"/>
      <w:marRight w:val="0"/>
      <w:marTop w:val="0"/>
      <w:marBottom w:val="0"/>
      <w:divBdr>
        <w:top w:val="none" w:sz="0" w:space="0" w:color="auto"/>
        <w:left w:val="none" w:sz="0" w:space="0" w:color="auto"/>
        <w:bottom w:val="none" w:sz="0" w:space="0" w:color="auto"/>
        <w:right w:val="none" w:sz="0" w:space="0" w:color="auto"/>
      </w:divBdr>
    </w:div>
    <w:div w:id="1150176640">
      <w:bodyDiv w:val="1"/>
      <w:marLeft w:val="0"/>
      <w:marRight w:val="0"/>
      <w:marTop w:val="0"/>
      <w:marBottom w:val="0"/>
      <w:divBdr>
        <w:top w:val="none" w:sz="0" w:space="0" w:color="auto"/>
        <w:left w:val="none" w:sz="0" w:space="0" w:color="auto"/>
        <w:bottom w:val="none" w:sz="0" w:space="0" w:color="auto"/>
        <w:right w:val="none" w:sz="0" w:space="0" w:color="auto"/>
      </w:divBdr>
    </w:div>
    <w:div w:id="1163277229">
      <w:bodyDiv w:val="1"/>
      <w:marLeft w:val="0"/>
      <w:marRight w:val="0"/>
      <w:marTop w:val="0"/>
      <w:marBottom w:val="0"/>
      <w:divBdr>
        <w:top w:val="none" w:sz="0" w:space="0" w:color="auto"/>
        <w:left w:val="none" w:sz="0" w:space="0" w:color="auto"/>
        <w:bottom w:val="none" w:sz="0" w:space="0" w:color="auto"/>
        <w:right w:val="none" w:sz="0" w:space="0" w:color="auto"/>
      </w:divBdr>
    </w:div>
    <w:div w:id="1165514064">
      <w:bodyDiv w:val="1"/>
      <w:marLeft w:val="0"/>
      <w:marRight w:val="0"/>
      <w:marTop w:val="0"/>
      <w:marBottom w:val="0"/>
      <w:divBdr>
        <w:top w:val="none" w:sz="0" w:space="0" w:color="auto"/>
        <w:left w:val="none" w:sz="0" w:space="0" w:color="auto"/>
        <w:bottom w:val="none" w:sz="0" w:space="0" w:color="auto"/>
        <w:right w:val="none" w:sz="0" w:space="0" w:color="auto"/>
      </w:divBdr>
    </w:div>
    <w:div w:id="1177422264">
      <w:bodyDiv w:val="1"/>
      <w:marLeft w:val="0"/>
      <w:marRight w:val="0"/>
      <w:marTop w:val="0"/>
      <w:marBottom w:val="0"/>
      <w:divBdr>
        <w:top w:val="none" w:sz="0" w:space="0" w:color="auto"/>
        <w:left w:val="none" w:sz="0" w:space="0" w:color="auto"/>
        <w:bottom w:val="none" w:sz="0" w:space="0" w:color="auto"/>
        <w:right w:val="none" w:sz="0" w:space="0" w:color="auto"/>
      </w:divBdr>
    </w:div>
    <w:div w:id="1318338066">
      <w:bodyDiv w:val="1"/>
      <w:marLeft w:val="0"/>
      <w:marRight w:val="0"/>
      <w:marTop w:val="0"/>
      <w:marBottom w:val="0"/>
      <w:divBdr>
        <w:top w:val="none" w:sz="0" w:space="0" w:color="auto"/>
        <w:left w:val="none" w:sz="0" w:space="0" w:color="auto"/>
        <w:bottom w:val="none" w:sz="0" w:space="0" w:color="auto"/>
        <w:right w:val="none" w:sz="0" w:space="0" w:color="auto"/>
      </w:divBdr>
    </w:div>
    <w:div w:id="1365598777">
      <w:bodyDiv w:val="1"/>
      <w:marLeft w:val="0"/>
      <w:marRight w:val="0"/>
      <w:marTop w:val="0"/>
      <w:marBottom w:val="0"/>
      <w:divBdr>
        <w:top w:val="none" w:sz="0" w:space="0" w:color="auto"/>
        <w:left w:val="none" w:sz="0" w:space="0" w:color="auto"/>
        <w:bottom w:val="none" w:sz="0" w:space="0" w:color="auto"/>
        <w:right w:val="none" w:sz="0" w:space="0" w:color="auto"/>
      </w:divBdr>
    </w:div>
    <w:div w:id="1416241819">
      <w:bodyDiv w:val="1"/>
      <w:marLeft w:val="0"/>
      <w:marRight w:val="0"/>
      <w:marTop w:val="0"/>
      <w:marBottom w:val="0"/>
      <w:divBdr>
        <w:top w:val="none" w:sz="0" w:space="0" w:color="auto"/>
        <w:left w:val="none" w:sz="0" w:space="0" w:color="auto"/>
        <w:bottom w:val="none" w:sz="0" w:space="0" w:color="auto"/>
        <w:right w:val="none" w:sz="0" w:space="0" w:color="auto"/>
      </w:divBdr>
    </w:div>
    <w:div w:id="1434932999">
      <w:bodyDiv w:val="1"/>
      <w:marLeft w:val="0"/>
      <w:marRight w:val="0"/>
      <w:marTop w:val="0"/>
      <w:marBottom w:val="0"/>
      <w:divBdr>
        <w:top w:val="none" w:sz="0" w:space="0" w:color="auto"/>
        <w:left w:val="none" w:sz="0" w:space="0" w:color="auto"/>
        <w:bottom w:val="none" w:sz="0" w:space="0" w:color="auto"/>
        <w:right w:val="none" w:sz="0" w:space="0" w:color="auto"/>
      </w:divBdr>
    </w:div>
    <w:div w:id="1509634864">
      <w:bodyDiv w:val="1"/>
      <w:marLeft w:val="0"/>
      <w:marRight w:val="0"/>
      <w:marTop w:val="0"/>
      <w:marBottom w:val="0"/>
      <w:divBdr>
        <w:top w:val="none" w:sz="0" w:space="0" w:color="auto"/>
        <w:left w:val="none" w:sz="0" w:space="0" w:color="auto"/>
        <w:bottom w:val="none" w:sz="0" w:space="0" w:color="auto"/>
        <w:right w:val="none" w:sz="0" w:space="0" w:color="auto"/>
      </w:divBdr>
    </w:div>
    <w:div w:id="1555386661">
      <w:bodyDiv w:val="1"/>
      <w:marLeft w:val="0"/>
      <w:marRight w:val="0"/>
      <w:marTop w:val="0"/>
      <w:marBottom w:val="0"/>
      <w:divBdr>
        <w:top w:val="none" w:sz="0" w:space="0" w:color="auto"/>
        <w:left w:val="none" w:sz="0" w:space="0" w:color="auto"/>
        <w:bottom w:val="none" w:sz="0" w:space="0" w:color="auto"/>
        <w:right w:val="none" w:sz="0" w:space="0" w:color="auto"/>
      </w:divBdr>
    </w:div>
    <w:div w:id="1578712043">
      <w:bodyDiv w:val="1"/>
      <w:marLeft w:val="0"/>
      <w:marRight w:val="0"/>
      <w:marTop w:val="0"/>
      <w:marBottom w:val="0"/>
      <w:divBdr>
        <w:top w:val="none" w:sz="0" w:space="0" w:color="auto"/>
        <w:left w:val="none" w:sz="0" w:space="0" w:color="auto"/>
        <w:bottom w:val="none" w:sz="0" w:space="0" w:color="auto"/>
        <w:right w:val="none" w:sz="0" w:space="0" w:color="auto"/>
      </w:divBdr>
    </w:div>
    <w:div w:id="1604141755">
      <w:bodyDiv w:val="1"/>
      <w:marLeft w:val="0"/>
      <w:marRight w:val="0"/>
      <w:marTop w:val="0"/>
      <w:marBottom w:val="0"/>
      <w:divBdr>
        <w:top w:val="none" w:sz="0" w:space="0" w:color="auto"/>
        <w:left w:val="none" w:sz="0" w:space="0" w:color="auto"/>
        <w:bottom w:val="none" w:sz="0" w:space="0" w:color="auto"/>
        <w:right w:val="none" w:sz="0" w:space="0" w:color="auto"/>
      </w:divBdr>
    </w:div>
    <w:div w:id="1656295071">
      <w:bodyDiv w:val="1"/>
      <w:marLeft w:val="0"/>
      <w:marRight w:val="0"/>
      <w:marTop w:val="0"/>
      <w:marBottom w:val="0"/>
      <w:divBdr>
        <w:top w:val="none" w:sz="0" w:space="0" w:color="auto"/>
        <w:left w:val="none" w:sz="0" w:space="0" w:color="auto"/>
        <w:bottom w:val="none" w:sz="0" w:space="0" w:color="auto"/>
        <w:right w:val="none" w:sz="0" w:space="0" w:color="auto"/>
      </w:divBdr>
      <w:divsChild>
        <w:div w:id="1129664036">
          <w:marLeft w:val="0"/>
          <w:marRight w:val="0"/>
          <w:marTop w:val="0"/>
          <w:marBottom w:val="0"/>
          <w:divBdr>
            <w:top w:val="none" w:sz="0" w:space="0" w:color="auto"/>
            <w:left w:val="none" w:sz="0" w:space="0" w:color="auto"/>
            <w:bottom w:val="none" w:sz="0" w:space="0" w:color="auto"/>
            <w:right w:val="none" w:sz="0" w:space="0" w:color="auto"/>
          </w:divBdr>
          <w:divsChild>
            <w:div w:id="662899167">
              <w:marLeft w:val="0"/>
              <w:marRight w:val="0"/>
              <w:marTop w:val="0"/>
              <w:marBottom w:val="0"/>
              <w:divBdr>
                <w:top w:val="none" w:sz="0" w:space="0" w:color="auto"/>
                <w:left w:val="none" w:sz="0" w:space="0" w:color="auto"/>
                <w:bottom w:val="none" w:sz="0" w:space="0" w:color="auto"/>
                <w:right w:val="none" w:sz="0" w:space="0" w:color="auto"/>
              </w:divBdr>
              <w:divsChild>
                <w:div w:id="381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6670">
      <w:bodyDiv w:val="1"/>
      <w:marLeft w:val="0"/>
      <w:marRight w:val="0"/>
      <w:marTop w:val="0"/>
      <w:marBottom w:val="0"/>
      <w:divBdr>
        <w:top w:val="none" w:sz="0" w:space="0" w:color="auto"/>
        <w:left w:val="none" w:sz="0" w:space="0" w:color="auto"/>
        <w:bottom w:val="none" w:sz="0" w:space="0" w:color="auto"/>
        <w:right w:val="none" w:sz="0" w:space="0" w:color="auto"/>
      </w:divBdr>
    </w:div>
    <w:div w:id="1724861769">
      <w:bodyDiv w:val="1"/>
      <w:marLeft w:val="0"/>
      <w:marRight w:val="0"/>
      <w:marTop w:val="0"/>
      <w:marBottom w:val="0"/>
      <w:divBdr>
        <w:top w:val="none" w:sz="0" w:space="0" w:color="auto"/>
        <w:left w:val="none" w:sz="0" w:space="0" w:color="auto"/>
        <w:bottom w:val="none" w:sz="0" w:space="0" w:color="auto"/>
        <w:right w:val="none" w:sz="0" w:space="0" w:color="auto"/>
      </w:divBdr>
    </w:div>
    <w:div w:id="1844516876">
      <w:bodyDiv w:val="1"/>
      <w:marLeft w:val="0"/>
      <w:marRight w:val="0"/>
      <w:marTop w:val="0"/>
      <w:marBottom w:val="0"/>
      <w:divBdr>
        <w:top w:val="none" w:sz="0" w:space="0" w:color="auto"/>
        <w:left w:val="none" w:sz="0" w:space="0" w:color="auto"/>
        <w:bottom w:val="none" w:sz="0" w:space="0" w:color="auto"/>
        <w:right w:val="none" w:sz="0" w:space="0" w:color="auto"/>
      </w:divBdr>
      <w:divsChild>
        <w:div w:id="1866627820">
          <w:marLeft w:val="0"/>
          <w:marRight w:val="0"/>
          <w:marTop w:val="0"/>
          <w:marBottom w:val="0"/>
          <w:divBdr>
            <w:top w:val="none" w:sz="0" w:space="0" w:color="auto"/>
            <w:left w:val="none" w:sz="0" w:space="0" w:color="auto"/>
            <w:bottom w:val="none" w:sz="0" w:space="0" w:color="auto"/>
            <w:right w:val="none" w:sz="0" w:space="0" w:color="auto"/>
          </w:divBdr>
        </w:div>
      </w:divsChild>
    </w:div>
    <w:div w:id="1873955476">
      <w:bodyDiv w:val="1"/>
      <w:marLeft w:val="0"/>
      <w:marRight w:val="0"/>
      <w:marTop w:val="0"/>
      <w:marBottom w:val="0"/>
      <w:divBdr>
        <w:top w:val="none" w:sz="0" w:space="0" w:color="auto"/>
        <w:left w:val="none" w:sz="0" w:space="0" w:color="auto"/>
        <w:bottom w:val="none" w:sz="0" w:space="0" w:color="auto"/>
        <w:right w:val="none" w:sz="0" w:space="0" w:color="auto"/>
      </w:divBdr>
    </w:div>
    <w:div w:id="1876040794">
      <w:bodyDiv w:val="1"/>
      <w:marLeft w:val="0"/>
      <w:marRight w:val="0"/>
      <w:marTop w:val="0"/>
      <w:marBottom w:val="0"/>
      <w:divBdr>
        <w:top w:val="none" w:sz="0" w:space="0" w:color="auto"/>
        <w:left w:val="none" w:sz="0" w:space="0" w:color="auto"/>
        <w:bottom w:val="none" w:sz="0" w:space="0" w:color="auto"/>
        <w:right w:val="none" w:sz="0" w:space="0" w:color="auto"/>
      </w:divBdr>
    </w:div>
    <w:div w:id="1895005544">
      <w:bodyDiv w:val="1"/>
      <w:marLeft w:val="0"/>
      <w:marRight w:val="0"/>
      <w:marTop w:val="0"/>
      <w:marBottom w:val="0"/>
      <w:divBdr>
        <w:top w:val="none" w:sz="0" w:space="0" w:color="auto"/>
        <w:left w:val="none" w:sz="0" w:space="0" w:color="auto"/>
        <w:bottom w:val="none" w:sz="0" w:space="0" w:color="auto"/>
        <w:right w:val="none" w:sz="0" w:space="0" w:color="auto"/>
      </w:divBdr>
    </w:div>
    <w:div w:id="1975477355">
      <w:bodyDiv w:val="1"/>
      <w:marLeft w:val="0"/>
      <w:marRight w:val="0"/>
      <w:marTop w:val="0"/>
      <w:marBottom w:val="0"/>
      <w:divBdr>
        <w:top w:val="none" w:sz="0" w:space="0" w:color="auto"/>
        <w:left w:val="none" w:sz="0" w:space="0" w:color="auto"/>
        <w:bottom w:val="none" w:sz="0" w:space="0" w:color="auto"/>
        <w:right w:val="none" w:sz="0" w:space="0" w:color="auto"/>
      </w:divBdr>
    </w:div>
    <w:div w:id="2010135825">
      <w:bodyDiv w:val="1"/>
      <w:marLeft w:val="0"/>
      <w:marRight w:val="0"/>
      <w:marTop w:val="0"/>
      <w:marBottom w:val="0"/>
      <w:divBdr>
        <w:top w:val="none" w:sz="0" w:space="0" w:color="auto"/>
        <w:left w:val="none" w:sz="0" w:space="0" w:color="auto"/>
        <w:bottom w:val="none" w:sz="0" w:space="0" w:color="auto"/>
        <w:right w:val="none" w:sz="0" w:space="0" w:color="auto"/>
      </w:divBdr>
    </w:div>
    <w:div w:id="2028559032">
      <w:bodyDiv w:val="1"/>
      <w:marLeft w:val="0"/>
      <w:marRight w:val="0"/>
      <w:marTop w:val="0"/>
      <w:marBottom w:val="0"/>
      <w:divBdr>
        <w:top w:val="none" w:sz="0" w:space="0" w:color="auto"/>
        <w:left w:val="none" w:sz="0" w:space="0" w:color="auto"/>
        <w:bottom w:val="none" w:sz="0" w:space="0" w:color="auto"/>
        <w:right w:val="none" w:sz="0" w:space="0" w:color="auto"/>
      </w:divBdr>
    </w:div>
    <w:div w:id="2054647519">
      <w:bodyDiv w:val="1"/>
      <w:marLeft w:val="0"/>
      <w:marRight w:val="0"/>
      <w:marTop w:val="0"/>
      <w:marBottom w:val="0"/>
      <w:divBdr>
        <w:top w:val="none" w:sz="0" w:space="0" w:color="auto"/>
        <w:left w:val="none" w:sz="0" w:space="0" w:color="auto"/>
        <w:bottom w:val="none" w:sz="0" w:space="0" w:color="auto"/>
        <w:right w:val="none" w:sz="0" w:space="0" w:color="auto"/>
      </w:divBdr>
    </w:div>
    <w:div w:id="2082747968">
      <w:bodyDiv w:val="1"/>
      <w:marLeft w:val="0"/>
      <w:marRight w:val="0"/>
      <w:marTop w:val="0"/>
      <w:marBottom w:val="0"/>
      <w:divBdr>
        <w:top w:val="none" w:sz="0" w:space="0" w:color="auto"/>
        <w:left w:val="none" w:sz="0" w:space="0" w:color="auto"/>
        <w:bottom w:val="none" w:sz="0" w:space="0" w:color="auto"/>
        <w:right w:val="none" w:sz="0" w:space="0" w:color="auto"/>
      </w:divBdr>
    </w:div>
    <w:div w:id="21129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A25C-191B-43AD-A59C-C2E8219E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7706</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CLAPTON Gary</dc:creator>
  <cp:keywords/>
  <dc:description/>
  <cp:lastModifiedBy>CLAPTON Gary</cp:lastModifiedBy>
  <cp:revision>2</cp:revision>
  <dcterms:created xsi:type="dcterms:W3CDTF">2020-10-30T10:52:00Z</dcterms:created>
  <dcterms:modified xsi:type="dcterms:W3CDTF">2021-03-31T10:24:00Z</dcterms:modified>
</cp:coreProperties>
</file>